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25D45E" w14:textId="77777777" w:rsidR="00CA6BEB" w:rsidRDefault="00CA6BEB">
      <w:pPr>
        <w:pStyle w:val="BodyText"/>
        <w:rPr>
          <w:rFonts w:ascii="Times New Roman"/>
          <w:sz w:val="20"/>
        </w:rPr>
      </w:pPr>
    </w:p>
    <w:p w14:paraId="3950C0F6" w14:textId="77777777" w:rsidR="00CA6BEB" w:rsidRDefault="00CA6BEB">
      <w:pPr>
        <w:pStyle w:val="BodyText"/>
        <w:rPr>
          <w:rFonts w:ascii="Times New Roman"/>
          <w:sz w:val="20"/>
        </w:rPr>
      </w:pPr>
    </w:p>
    <w:p w14:paraId="6A077AA7" w14:textId="77777777" w:rsidR="00CA6BEB" w:rsidRDefault="00CA6BEB">
      <w:pPr>
        <w:pStyle w:val="BodyText"/>
        <w:rPr>
          <w:rFonts w:ascii="Times New Roman"/>
          <w:sz w:val="22"/>
        </w:rPr>
      </w:pPr>
    </w:p>
    <w:p w14:paraId="3BF937FA" w14:textId="77777777" w:rsidR="00CA6BEB" w:rsidRDefault="00970FDF">
      <w:pPr>
        <w:spacing w:before="35"/>
        <w:ind w:left="1900" w:right="1895"/>
        <w:jc w:val="center"/>
        <w:rPr>
          <w:b/>
          <w:sz w:val="32"/>
        </w:rPr>
      </w:pPr>
      <w:r>
        <w:rPr>
          <w:b/>
          <w:sz w:val="32"/>
        </w:rPr>
        <w:t>Ficha Informativa para Jovens (10-15 Anos)</w:t>
      </w:r>
    </w:p>
    <w:p w14:paraId="62E54D75" w14:textId="77777777" w:rsidR="00CA6BEB" w:rsidRDefault="00CA6BEB">
      <w:pPr>
        <w:pStyle w:val="BodyText"/>
        <w:rPr>
          <w:b/>
          <w:sz w:val="32"/>
        </w:rPr>
      </w:pPr>
    </w:p>
    <w:p w14:paraId="11D960F7" w14:textId="77777777" w:rsidR="00CA6BEB" w:rsidRDefault="00CA6BEB">
      <w:pPr>
        <w:pStyle w:val="BodyText"/>
        <w:rPr>
          <w:b/>
          <w:sz w:val="26"/>
        </w:rPr>
      </w:pPr>
    </w:p>
    <w:p w14:paraId="5B69A6F1" w14:textId="77777777" w:rsidR="00CA6BEB" w:rsidRDefault="00970FDF">
      <w:pPr>
        <w:spacing w:line="360" w:lineRule="auto"/>
        <w:ind w:left="112" w:right="104"/>
        <w:jc w:val="both"/>
        <w:rPr>
          <w:sz w:val="28"/>
        </w:rPr>
      </w:pPr>
      <w:r>
        <w:rPr>
          <w:sz w:val="28"/>
        </w:rPr>
        <w:t xml:space="preserve">Gostaríamos de te convidar a participar num </w:t>
      </w:r>
      <w:r>
        <w:rPr>
          <w:b/>
          <w:color w:val="178D28"/>
          <w:sz w:val="28"/>
        </w:rPr>
        <w:t>estudo de investigação</w:t>
      </w:r>
      <w:r>
        <w:rPr>
          <w:sz w:val="28"/>
        </w:rPr>
        <w:t xml:space="preserve">. A decisão para participar é </w:t>
      </w:r>
      <w:r>
        <w:rPr>
          <w:b/>
          <w:color w:val="178D28"/>
          <w:sz w:val="28"/>
        </w:rPr>
        <w:t>tua</w:t>
      </w:r>
      <w:r>
        <w:rPr>
          <w:sz w:val="28"/>
        </w:rPr>
        <w:t xml:space="preserve">. O estudo é sobre o coronavírus ou a </w:t>
      </w:r>
      <w:r>
        <w:rPr>
          <w:b/>
          <w:color w:val="178D28"/>
          <w:sz w:val="28"/>
        </w:rPr>
        <w:t>COVID-19</w:t>
      </w:r>
      <w:r>
        <w:rPr>
          <w:sz w:val="28"/>
        </w:rPr>
        <w:t xml:space="preserve">. Queremos saber quais são os </w:t>
      </w:r>
      <w:r>
        <w:rPr>
          <w:b/>
          <w:color w:val="178D28"/>
          <w:sz w:val="28"/>
        </w:rPr>
        <w:t xml:space="preserve">melhores </w:t>
      </w:r>
      <w:r>
        <w:rPr>
          <w:b/>
          <w:color w:val="178D28"/>
          <w:sz w:val="28"/>
        </w:rPr>
        <w:t xml:space="preserve">testes </w:t>
      </w:r>
      <w:r>
        <w:rPr>
          <w:sz w:val="28"/>
        </w:rPr>
        <w:t>para ajudar a parar o espalhamento da infeção.</w:t>
      </w:r>
    </w:p>
    <w:p w14:paraId="7F3642C4" w14:textId="77777777" w:rsidR="00CA6BEB" w:rsidRDefault="00CA6BEB">
      <w:pPr>
        <w:pStyle w:val="BodyText"/>
      </w:pPr>
    </w:p>
    <w:p w14:paraId="5FAC4386" w14:textId="77777777" w:rsidR="00CA6BEB" w:rsidRDefault="00970FDF">
      <w:pPr>
        <w:pStyle w:val="BodyText"/>
        <w:spacing w:before="173" w:line="360" w:lineRule="auto"/>
        <w:ind w:left="112" w:right="102"/>
        <w:jc w:val="both"/>
      </w:pPr>
      <w:r>
        <w:t xml:space="preserve">Se quiseres participar, então hoje iremos recolher um ou dois </w:t>
      </w:r>
      <w:r>
        <w:rPr>
          <w:b/>
          <w:color w:val="178D28"/>
        </w:rPr>
        <w:t xml:space="preserve">esfregaços do teu nariz </w:t>
      </w:r>
      <w:r>
        <w:t>ou boca. Um esfregaço é recolhido utilizando uma zaragatoa, que é um pauzinho com algodão na ponta (como um cotonete) e qu</w:t>
      </w:r>
      <w:r>
        <w:t xml:space="preserve">e temos que inserir até parte de trás da tua boca ou nariz durante alguns segundos. </w:t>
      </w:r>
      <w:r>
        <w:rPr>
          <w:b/>
          <w:color w:val="178D28"/>
        </w:rPr>
        <w:t xml:space="preserve">Não dói, mas pode ser </w:t>
      </w:r>
      <w:r>
        <w:rPr>
          <w:b/>
          <w:color w:val="178D28"/>
        </w:rPr>
        <w:t>um pouco desconfortável.</w:t>
      </w:r>
      <w:r>
        <w:t xml:space="preserve"> Também te poderemos pedir uma pequena amostra de sangue para realizar um teste por picada na ponta dedo.</w:t>
      </w:r>
    </w:p>
    <w:p w14:paraId="6EA7624A" w14:textId="77777777" w:rsidR="00CA6BEB" w:rsidRDefault="00CA6BEB">
      <w:pPr>
        <w:pStyle w:val="BodyText"/>
      </w:pPr>
    </w:p>
    <w:p w14:paraId="26729F54" w14:textId="77777777" w:rsidR="00CA6BEB" w:rsidRDefault="00970FDF">
      <w:pPr>
        <w:spacing w:before="171" w:line="360" w:lineRule="auto"/>
        <w:ind w:left="112" w:right="104"/>
        <w:jc w:val="both"/>
        <w:rPr>
          <w:sz w:val="28"/>
        </w:rPr>
      </w:pPr>
      <w:r>
        <w:rPr>
          <w:sz w:val="28"/>
        </w:rPr>
        <w:t xml:space="preserve">Incluímos </w:t>
      </w:r>
      <w:r>
        <w:rPr>
          <w:b/>
          <w:color w:val="178D28"/>
          <w:sz w:val="28"/>
        </w:rPr>
        <w:t>muitas in</w:t>
      </w:r>
      <w:r>
        <w:rPr>
          <w:b/>
          <w:color w:val="178D28"/>
          <w:sz w:val="28"/>
        </w:rPr>
        <w:t xml:space="preserve">formações </w:t>
      </w:r>
      <w:r>
        <w:rPr>
          <w:sz w:val="28"/>
        </w:rPr>
        <w:t xml:space="preserve">para ajudar a responder a quaisquer perguntas que tu ou a tua mãe, pai ou cuidador possam ter. </w:t>
      </w:r>
      <w:r>
        <w:rPr>
          <w:b/>
          <w:color w:val="178D28"/>
          <w:sz w:val="28"/>
        </w:rPr>
        <w:t xml:space="preserve">Pergunta ao teu médico ou enfermeiro </w:t>
      </w:r>
      <w:r>
        <w:rPr>
          <w:sz w:val="28"/>
        </w:rPr>
        <w:t>se tiveres mais alguma dúvida.</w:t>
      </w:r>
    </w:p>
    <w:p w14:paraId="16572978" w14:textId="77777777" w:rsidR="00CA6BEB" w:rsidRDefault="00CA6BEB">
      <w:pPr>
        <w:spacing w:line="360" w:lineRule="auto"/>
        <w:jc w:val="both"/>
        <w:rPr>
          <w:sz w:val="28"/>
        </w:rPr>
        <w:sectPr w:rsidR="00CA6BEB">
          <w:headerReference w:type="default" r:id="rId7"/>
          <w:footerReference w:type="default" r:id="rId8"/>
          <w:type w:val="continuous"/>
          <w:pgSz w:w="11910" w:h="16840"/>
          <w:pgMar w:top="1660" w:right="740" w:bottom="1780" w:left="740" w:header="571" w:footer="1584" w:gutter="0"/>
          <w:cols w:space="720"/>
        </w:sectPr>
      </w:pPr>
    </w:p>
    <w:p w14:paraId="28DE8CCE" w14:textId="77777777" w:rsidR="00CA6BEB" w:rsidRDefault="00CA6BEB">
      <w:pPr>
        <w:pStyle w:val="BodyText"/>
        <w:spacing w:before="4"/>
        <w:rPr>
          <w:sz w:val="16"/>
        </w:rPr>
      </w:pPr>
    </w:p>
    <w:p w14:paraId="7CCC74C1" w14:textId="77777777" w:rsidR="00CA6BEB" w:rsidRDefault="00970FDF">
      <w:pPr>
        <w:pStyle w:val="Heading1"/>
        <w:spacing w:before="35"/>
        <w:jc w:val="both"/>
      </w:pPr>
      <w:r>
        <w:rPr>
          <w:color w:val="1F487C"/>
        </w:rPr>
        <w:t>Antes de começar</w:t>
      </w:r>
    </w:p>
    <w:p w14:paraId="4AA7F99D" w14:textId="77777777" w:rsidR="00CA6BEB" w:rsidRDefault="00970FDF">
      <w:pPr>
        <w:pStyle w:val="BodyText"/>
        <w:spacing w:before="197" w:line="360" w:lineRule="auto"/>
        <w:ind w:left="112" w:right="101"/>
        <w:jc w:val="both"/>
      </w:pPr>
      <w:r>
        <w:rPr>
          <w:noProof/>
        </w:rPr>
        <w:drawing>
          <wp:anchor distT="0" distB="0" distL="0" distR="0" simplePos="0" relativeHeight="487500800" behindDoc="1" locked="0" layoutInCell="1" allowOverlap="1" wp14:anchorId="0CDC5BD4" wp14:editId="7CBB9D5E">
            <wp:simplePos x="0" y="0"/>
            <wp:positionH relativeFrom="page">
              <wp:posOffset>5165811</wp:posOffset>
            </wp:positionH>
            <wp:positionV relativeFrom="paragraph">
              <wp:posOffset>1612285</wp:posOffset>
            </wp:positionV>
            <wp:extent cx="1705724" cy="1653508"/>
            <wp:effectExtent l="0" t="0" r="0" b="0"/>
            <wp:wrapNone/>
            <wp:docPr id="7" name="image4.png" descr="Book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5724" cy="16535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Estamos a perguntar-te se tu e a tua família gostariam de participar num estudo de investigação. </w:t>
      </w:r>
      <w:r>
        <w:t>Antes de decidires, é muito importante que entendas de que se trata o estudo, por que é que está a ser realizado e o que envolverá para ti.  Lê o folheto com atenção. Se alguma coisa não estiver clara, ou se tiveres dúvidas, pede aos teus pais, cuidador, m</w:t>
      </w:r>
      <w:r>
        <w:t>édico ou enfermeiro que te expliquem.</w:t>
      </w:r>
    </w:p>
    <w:p w14:paraId="291FCC49" w14:textId="77777777" w:rsidR="00CA6BEB" w:rsidRDefault="00CA6BEB">
      <w:pPr>
        <w:pStyle w:val="BodyText"/>
        <w:spacing w:before="11"/>
        <w:rPr>
          <w:sz w:val="29"/>
        </w:rPr>
      </w:pPr>
    </w:p>
    <w:p w14:paraId="43ECD49A" w14:textId="77777777" w:rsidR="00CA6BEB" w:rsidRDefault="00970FDF">
      <w:pPr>
        <w:pStyle w:val="Heading1"/>
        <w:spacing w:before="1"/>
        <w:jc w:val="both"/>
      </w:pPr>
      <w:r>
        <w:rPr>
          <w:color w:val="1F487C"/>
        </w:rPr>
        <w:t>O que é um estudo de investigação?</w:t>
      </w:r>
    </w:p>
    <w:p w14:paraId="6FA4E7BE" w14:textId="77777777" w:rsidR="00CA6BEB" w:rsidRDefault="00970FDF">
      <w:pPr>
        <w:pStyle w:val="BodyText"/>
        <w:spacing w:before="197" w:line="360" w:lineRule="auto"/>
        <w:ind w:left="112" w:right="3777"/>
        <w:jc w:val="both"/>
      </w:pPr>
      <w:r>
        <w:t>Um estudo de investigação é a forma como os cientistas descobrem se um novo teste rápido funciona ou não.</w:t>
      </w:r>
    </w:p>
    <w:p w14:paraId="245B4F06" w14:textId="77777777" w:rsidR="00CA6BEB" w:rsidRDefault="00CA6BEB">
      <w:pPr>
        <w:pStyle w:val="BodyText"/>
        <w:spacing w:before="10"/>
        <w:rPr>
          <w:sz w:val="29"/>
        </w:rPr>
      </w:pPr>
    </w:p>
    <w:p w14:paraId="5DF35B57" w14:textId="77777777" w:rsidR="00CA6BEB" w:rsidRDefault="00970FDF">
      <w:pPr>
        <w:pStyle w:val="Heading1"/>
        <w:jc w:val="both"/>
      </w:pPr>
      <w:r>
        <w:rPr>
          <w:color w:val="1F487C"/>
        </w:rPr>
        <w:t>Porque é que esta investigação está a ser realizada?</w:t>
      </w:r>
    </w:p>
    <w:p w14:paraId="5C04015B" w14:textId="77777777" w:rsidR="00CA6BEB" w:rsidRDefault="00970FDF">
      <w:pPr>
        <w:pStyle w:val="ListParagraph"/>
        <w:numPr>
          <w:ilvl w:val="0"/>
          <w:numId w:val="2"/>
        </w:numPr>
        <w:tabs>
          <w:tab w:val="left" w:pos="833"/>
        </w:tabs>
        <w:spacing w:before="197" w:line="357" w:lineRule="auto"/>
        <w:ind w:right="105"/>
        <w:rPr>
          <w:sz w:val="28"/>
        </w:rPr>
      </w:pPr>
      <w:r>
        <w:rPr>
          <w:sz w:val="28"/>
        </w:rPr>
        <w:t>Provavelmente já ouvis</w:t>
      </w:r>
      <w:r>
        <w:rPr>
          <w:sz w:val="28"/>
        </w:rPr>
        <w:t>-te falar recentemente nas notícias em coronavírus ou em infeções COVID-19, porque isto está a afetar muitas pessoas. Neste folheto vamos usar o termo COVID- 19.</w:t>
      </w:r>
    </w:p>
    <w:p w14:paraId="20B4D75A" w14:textId="77777777" w:rsidR="00CA6BEB" w:rsidRDefault="00970FDF">
      <w:pPr>
        <w:pStyle w:val="ListParagraph"/>
        <w:numPr>
          <w:ilvl w:val="0"/>
          <w:numId w:val="2"/>
        </w:numPr>
        <w:tabs>
          <w:tab w:val="left" w:pos="833"/>
        </w:tabs>
        <w:spacing w:before="10" w:line="357" w:lineRule="auto"/>
        <w:ind w:right="102"/>
        <w:rPr>
          <w:sz w:val="28"/>
        </w:rPr>
      </w:pPr>
      <w:r>
        <w:rPr>
          <w:sz w:val="28"/>
        </w:rPr>
        <w:t>A COVID-19 pode causar sintomas como tosse, febre e alterações no sabor ou no olfato. Muitas o</w:t>
      </w:r>
      <w:r>
        <w:rPr>
          <w:sz w:val="28"/>
        </w:rPr>
        <w:t>utras bactérias ou vírus também podem causar estes sintomas. Por isso, é difícil dizer o que está a causar a tua doença sem fazer um teste.</w:t>
      </w:r>
    </w:p>
    <w:p w14:paraId="54B6629F" w14:textId="77777777" w:rsidR="00CA6BEB" w:rsidRDefault="00970FDF">
      <w:pPr>
        <w:pStyle w:val="ListParagraph"/>
        <w:numPr>
          <w:ilvl w:val="0"/>
          <w:numId w:val="2"/>
        </w:numPr>
        <w:tabs>
          <w:tab w:val="left" w:pos="833"/>
        </w:tabs>
        <w:spacing w:before="9" w:line="357" w:lineRule="auto"/>
        <w:ind w:right="99"/>
        <w:rPr>
          <w:sz w:val="28"/>
        </w:rPr>
      </w:pPr>
      <w:r>
        <w:rPr>
          <w:sz w:val="28"/>
        </w:rPr>
        <w:t>Podemos fazer o teste para a COVID-19 de muitas maneiras diferentes. Alguns testes envolvem obter um esfregaço do in</w:t>
      </w:r>
      <w:r>
        <w:rPr>
          <w:sz w:val="28"/>
        </w:rPr>
        <w:t>terior da boca ou do nariz, ou alguma saliva. Outros tipos de testes usam uma pequena amostra de sangue. Às vezes, demora alguns dias a saber os resultados e outras vezes sabem-se imediatamente. Alguns testes funcionam bem e outros não são tão bons.</w:t>
      </w:r>
    </w:p>
    <w:p w14:paraId="73F2602D" w14:textId="77777777" w:rsidR="00CA6BEB" w:rsidRDefault="00970FDF">
      <w:pPr>
        <w:pStyle w:val="ListParagraph"/>
        <w:numPr>
          <w:ilvl w:val="0"/>
          <w:numId w:val="2"/>
        </w:numPr>
        <w:tabs>
          <w:tab w:val="left" w:pos="833"/>
        </w:tabs>
        <w:spacing w:before="14" w:line="355" w:lineRule="auto"/>
        <w:rPr>
          <w:sz w:val="28"/>
        </w:rPr>
      </w:pPr>
      <w:r>
        <w:rPr>
          <w:sz w:val="28"/>
        </w:rPr>
        <w:t>Esta i</w:t>
      </w:r>
      <w:r>
        <w:rPr>
          <w:sz w:val="28"/>
        </w:rPr>
        <w:t>nvestigação está a ser realizada para descobrir se diferentes testes para a COVID-19 têm sempre o mesmo resultado.</w:t>
      </w:r>
    </w:p>
    <w:p w14:paraId="34608633" w14:textId="77777777" w:rsidR="00CA6BEB" w:rsidRDefault="00CA6BEB">
      <w:pPr>
        <w:spacing w:line="355" w:lineRule="auto"/>
        <w:jc w:val="both"/>
        <w:rPr>
          <w:sz w:val="28"/>
        </w:rPr>
        <w:sectPr w:rsidR="00CA6BEB">
          <w:pgSz w:w="11910" w:h="16840"/>
          <w:pgMar w:top="1660" w:right="740" w:bottom="1780" w:left="740" w:header="571" w:footer="1584" w:gutter="0"/>
          <w:cols w:space="720"/>
        </w:sectPr>
      </w:pPr>
    </w:p>
    <w:p w14:paraId="76092313" w14:textId="77777777" w:rsidR="00CA6BEB" w:rsidRDefault="00CA6BEB">
      <w:pPr>
        <w:pStyle w:val="BodyText"/>
        <w:spacing w:before="1"/>
        <w:rPr>
          <w:sz w:val="11"/>
        </w:rPr>
      </w:pPr>
    </w:p>
    <w:p w14:paraId="579373DB" w14:textId="77777777" w:rsidR="00CA6BEB" w:rsidRDefault="00970FDF">
      <w:pPr>
        <w:pStyle w:val="ListParagraph"/>
        <w:numPr>
          <w:ilvl w:val="0"/>
          <w:numId w:val="2"/>
        </w:numPr>
        <w:tabs>
          <w:tab w:val="left" w:pos="833"/>
        </w:tabs>
        <w:spacing w:before="101" w:line="357" w:lineRule="auto"/>
        <w:rPr>
          <w:sz w:val="28"/>
        </w:rPr>
      </w:pPr>
      <w:r>
        <w:rPr>
          <w:sz w:val="28"/>
        </w:rPr>
        <w:t>Estamos a comparar os resultados de testes que podem ser realizadas imediatamente (um teste rápido) com um que tem que ser enviado para um laboratório. Assim, podemos ver se o teste mais rápido tem o mesmo resultado para podermos poupar tempo e dar-te cons</w:t>
      </w:r>
      <w:r>
        <w:rPr>
          <w:sz w:val="28"/>
        </w:rPr>
        <w:t>elhos ou um tratamento mais rapidamente.</w:t>
      </w:r>
    </w:p>
    <w:p w14:paraId="4ED07E63" w14:textId="77777777" w:rsidR="00CA6BEB" w:rsidRDefault="00CA6BEB">
      <w:pPr>
        <w:pStyle w:val="BodyText"/>
        <w:spacing w:before="10"/>
        <w:rPr>
          <w:sz w:val="30"/>
        </w:rPr>
      </w:pPr>
    </w:p>
    <w:p w14:paraId="2F8D7009" w14:textId="77777777" w:rsidR="00CA6BEB" w:rsidRDefault="00970FDF">
      <w:pPr>
        <w:pStyle w:val="Heading1"/>
        <w:jc w:val="both"/>
      </w:pPr>
      <w:r>
        <w:rPr>
          <w:noProof/>
        </w:rPr>
        <w:drawing>
          <wp:anchor distT="0" distB="0" distL="0" distR="0" simplePos="0" relativeHeight="15729664" behindDoc="0" locked="0" layoutInCell="1" allowOverlap="1" wp14:anchorId="449118AF" wp14:editId="0D6CBD08">
            <wp:simplePos x="0" y="0"/>
            <wp:positionH relativeFrom="page">
              <wp:posOffset>5165685</wp:posOffset>
            </wp:positionH>
            <wp:positionV relativeFrom="paragraph">
              <wp:posOffset>163790</wp:posOffset>
            </wp:positionV>
            <wp:extent cx="1729057" cy="1595490"/>
            <wp:effectExtent l="0" t="0" r="0" b="0"/>
            <wp:wrapNone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9057" cy="1595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1F487C"/>
        </w:rPr>
        <w:t>Quem está a organizar esta investigação?</w:t>
      </w:r>
    </w:p>
    <w:p w14:paraId="600FDB77" w14:textId="77777777" w:rsidR="00CA6BEB" w:rsidRDefault="00970FDF">
      <w:pPr>
        <w:pStyle w:val="BodyText"/>
        <w:spacing w:before="198" w:line="360" w:lineRule="auto"/>
        <w:ind w:left="112" w:right="3474"/>
        <w:jc w:val="both"/>
      </w:pPr>
      <w:r>
        <w:t>O estudo está a ser organizado pela Universidade de Oxford, em colaboração com o Royal College of General Practitioners Research and Surveillance Centre. Também trabalhamos</w:t>
      </w:r>
      <w:r>
        <w:t xml:space="preserve"> com investigadores de todo o país que estão envolvidos em tipos de investigação semelhantes.</w:t>
      </w:r>
    </w:p>
    <w:p w14:paraId="5B634809" w14:textId="77777777" w:rsidR="00CA6BEB" w:rsidRDefault="00CA6BEB">
      <w:pPr>
        <w:pStyle w:val="BodyText"/>
        <w:spacing w:before="11"/>
        <w:rPr>
          <w:sz w:val="29"/>
        </w:rPr>
      </w:pPr>
    </w:p>
    <w:p w14:paraId="0ACF5904" w14:textId="77777777" w:rsidR="00CA6BEB" w:rsidRDefault="00970FDF">
      <w:pPr>
        <w:pStyle w:val="Heading1"/>
        <w:jc w:val="both"/>
      </w:pPr>
      <w:r>
        <w:rPr>
          <w:color w:val="1F487C"/>
        </w:rPr>
        <w:t>Porque é que me pediram para participar?</w:t>
      </w:r>
    </w:p>
    <w:p w14:paraId="4F969677" w14:textId="77777777" w:rsidR="00CA6BEB" w:rsidRDefault="00970FDF">
      <w:pPr>
        <w:pStyle w:val="BodyText"/>
        <w:spacing w:before="197" w:line="360" w:lineRule="auto"/>
        <w:ind w:left="112" w:right="102"/>
        <w:jc w:val="both"/>
      </w:pPr>
      <w:r>
        <w:t>Estás a ser convidado a participar porque tens sintomas que podem significar que tens uma infeção COVID-19. Se participa</w:t>
      </w:r>
      <w:r>
        <w:t>res, serás uma das muitas crianças, jovens e adultos que nos estão a ajudar neste estudo.</w:t>
      </w:r>
    </w:p>
    <w:p w14:paraId="5F172CEB" w14:textId="77777777" w:rsidR="00CA6BEB" w:rsidRDefault="00CA6BEB">
      <w:pPr>
        <w:pStyle w:val="BodyText"/>
        <w:spacing w:before="12"/>
        <w:rPr>
          <w:sz w:val="29"/>
        </w:rPr>
      </w:pPr>
    </w:p>
    <w:p w14:paraId="17231D79" w14:textId="77777777" w:rsidR="00CA6BEB" w:rsidRDefault="00970FDF">
      <w:pPr>
        <w:pStyle w:val="BodyText"/>
        <w:spacing w:line="360" w:lineRule="auto"/>
        <w:ind w:left="3439" w:right="223"/>
      </w:pPr>
      <w:r>
        <w:rPr>
          <w:noProof/>
        </w:rPr>
        <w:drawing>
          <wp:anchor distT="0" distB="0" distL="0" distR="0" simplePos="0" relativeHeight="15729152" behindDoc="0" locked="0" layoutInCell="1" allowOverlap="1" wp14:anchorId="1F9C8C03" wp14:editId="53B41A18">
            <wp:simplePos x="0" y="0"/>
            <wp:positionH relativeFrom="page">
              <wp:posOffset>570786</wp:posOffset>
            </wp:positionH>
            <wp:positionV relativeFrom="paragraph">
              <wp:posOffset>-49728</wp:posOffset>
            </wp:positionV>
            <wp:extent cx="1713829" cy="1785620"/>
            <wp:effectExtent l="0" t="0" r="0" b="0"/>
            <wp:wrapNone/>
            <wp:docPr id="11" name="image6.png" descr="Meet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3829" cy="1785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1F487C"/>
          <w:sz w:val="32"/>
        </w:rPr>
        <w:t xml:space="preserve">Alguém avaliou se não há problemas este realizar este estudo? </w:t>
      </w:r>
      <w:r>
        <w:t>Antes de podermos iniciar a nossa investigação, os nossos planos têm que ser aprovados por uma Comissã</w:t>
      </w:r>
      <w:r>
        <w:t>o de Ética em Investigação. Esta Comissão é um grupo especial de pessoas que avalia se não ha nenhum problema em as pessoas participarem no estudo.</w:t>
      </w:r>
    </w:p>
    <w:p w14:paraId="392E663A" w14:textId="77777777" w:rsidR="00CA6BEB" w:rsidRDefault="00CA6BEB">
      <w:pPr>
        <w:spacing w:line="360" w:lineRule="auto"/>
        <w:sectPr w:rsidR="00CA6BEB">
          <w:pgSz w:w="11910" w:h="16840"/>
          <w:pgMar w:top="1660" w:right="740" w:bottom="1780" w:left="740" w:header="571" w:footer="1584" w:gutter="0"/>
          <w:cols w:space="720"/>
        </w:sectPr>
      </w:pPr>
    </w:p>
    <w:p w14:paraId="44148C8C" w14:textId="77777777" w:rsidR="00CA6BEB" w:rsidRDefault="00CA6BEB">
      <w:pPr>
        <w:pStyle w:val="BodyText"/>
        <w:spacing w:before="4"/>
        <w:rPr>
          <w:sz w:val="16"/>
        </w:rPr>
      </w:pPr>
    </w:p>
    <w:p w14:paraId="6360A9A7" w14:textId="77777777" w:rsidR="00CA6BEB" w:rsidRDefault="00970FDF">
      <w:pPr>
        <w:pStyle w:val="Heading1"/>
        <w:spacing w:before="35"/>
        <w:jc w:val="both"/>
      </w:pPr>
      <w:r>
        <w:rPr>
          <w:color w:val="1F487C"/>
        </w:rPr>
        <w:t>Sou obrigado a participar?</w:t>
      </w:r>
    </w:p>
    <w:p w14:paraId="0E5960DC" w14:textId="77777777" w:rsidR="00CA6BEB" w:rsidRDefault="00970FDF">
      <w:pPr>
        <w:pStyle w:val="BodyText"/>
        <w:spacing w:before="197" w:line="360" w:lineRule="auto"/>
        <w:ind w:left="112" w:right="105"/>
        <w:jc w:val="both"/>
      </w:pPr>
      <w:r>
        <w:t>Não, de forma alguma. A decisão é tua! Se não quiseres partici</w:t>
      </w:r>
      <w:r>
        <w:t>par basta dizer que não queres. Ninguém se vai chatear e não tens que dar nenhuma razão. Não irá mudar a forma como os médicos ou enfermeiros te tratam.</w:t>
      </w:r>
    </w:p>
    <w:p w14:paraId="15E58EB3" w14:textId="77777777" w:rsidR="00CA6BEB" w:rsidRDefault="00CA6BEB">
      <w:pPr>
        <w:pStyle w:val="BodyText"/>
        <w:spacing w:before="11"/>
        <w:rPr>
          <w:sz w:val="29"/>
        </w:rPr>
      </w:pPr>
    </w:p>
    <w:p w14:paraId="22A0140A" w14:textId="77777777" w:rsidR="00CA6BEB" w:rsidRDefault="00970FDF">
      <w:pPr>
        <w:pStyle w:val="Heading1"/>
        <w:spacing w:before="1"/>
        <w:jc w:val="both"/>
      </w:pPr>
      <w:r>
        <w:rPr>
          <w:color w:val="1F487C"/>
        </w:rPr>
        <w:t>O que me irá acontecer se participar?</w:t>
      </w:r>
    </w:p>
    <w:p w14:paraId="722D8125" w14:textId="77777777" w:rsidR="00CA6BEB" w:rsidRDefault="00970FDF">
      <w:pPr>
        <w:pStyle w:val="BodyText"/>
        <w:spacing w:before="197"/>
        <w:ind w:left="112"/>
        <w:jc w:val="both"/>
      </w:pPr>
      <w:r>
        <w:t>Se concordares em participar:</w:t>
      </w:r>
    </w:p>
    <w:p w14:paraId="56C06D83" w14:textId="77777777" w:rsidR="00CA6BEB" w:rsidRDefault="00970FDF">
      <w:pPr>
        <w:pStyle w:val="ListParagraph"/>
        <w:numPr>
          <w:ilvl w:val="0"/>
          <w:numId w:val="1"/>
        </w:numPr>
        <w:tabs>
          <w:tab w:val="left" w:pos="833"/>
        </w:tabs>
        <w:spacing w:before="170" w:line="360" w:lineRule="auto"/>
        <w:ind w:right="3545"/>
        <w:jc w:val="both"/>
        <w:rPr>
          <w:sz w:val="26"/>
        </w:rPr>
      </w:pPr>
      <w:r>
        <w:rPr>
          <w:noProof/>
        </w:rPr>
        <w:drawing>
          <wp:anchor distT="0" distB="0" distL="0" distR="0" simplePos="0" relativeHeight="15730176" behindDoc="0" locked="0" layoutInCell="1" allowOverlap="1" wp14:anchorId="3F59DDBD" wp14:editId="759C7F63">
            <wp:simplePos x="0" y="0"/>
            <wp:positionH relativeFrom="page">
              <wp:posOffset>5122895</wp:posOffset>
            </wp:positionH>
            <wp:positionV relativeFrom="paragraph">
              <wp:posOffset>275188</wp:posOffset>
            </wp:positionV>
            <wp:extent cx="1713067" cy="1643265"/>
            <wp:effectExtent l="0" t="0" r="0" b="0"/>
            <wp:wrapNone/>
            <wp:docPr id="1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3067" cy="1643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 xml:space="preserve">Primeiro iremos fazer-te algumas perguntas para ver se compreendes-te o estudo e confirmar que queres participar. Um dos teus pais ou o teu cuidador pode ajudar-te. Também iremos pedir aos teus pais ou ao teu cuidador para responderem a algumas perguntas. </w:t>
      </w:r>
      <w:r>
        <w:rPr>
          <w:sz w:val="28"/>
        </w:rPr>
        <w:t>Isto chama-se “dar consentimento”. Se mais tarde mudares de ideias e já não quiseres participar, podes fazê-lo. Basta dizeres aos teus pais, ao teu  cuidador ou ao médico ou enfermeiro.</w:t>
      </w:r>
    </w:p>
    <w:p w14:paraId="2F362B35" w14:textId="77777777" w:rsidR="00CA6BEB" w:rsidRDefault="00970FDF">
      <w:pPr>
        <w:pStyle w:val="ListParagraph"/>
        <w:numPr>
          <w:ilvl w:val="0"/>
          <w:numId w:val="1"/>
        </w:numPr>
        <w:tabs>
          <w:tab w:val="left" w:pos="833"/>
        </w:tabs>
        <w:spacing w:before="2" w:line="360" w:lineRule="auto"/>
        <w:ind w:right="105"/>
        <w:jc w:val="both"/>
        <w:rPr>
          <w:sz w:val="28"/>
        </w:rPr>
      </w:pPr>
      <w:r>
        <w:rPr>
          <w:sz w:val="28"/>
        </w:rPr>
        <w:t>A seguir, iremos perguntar-te se podemos tirar uma amostra do interior</w:t>
      </w:r>
      <w:r>
        <w:rPr>
          <w:sz w:val="28"/>
        </w:rPr>
        <w:t xml:space="preserve"> do teu nariz ou boca usando um pouco de algodão num pauzinho. Isto demora apenas alguns segundos e não irá doer. Pode ser um pouco desconfortável. A amostra irá ser enviada para um laboratório.</w:t>
      </w:r>
    </w:p>
    <w:p w14:paraId="4C246A51" w14:textId="77777777" w:rsidR="00CA6BEB" w:rsidRDefault="00970FDF">
      <w:pPr>
        <w:pStyle w:val="ListParagraph"/>
        <w:numPr>
          <w:ilvl w:val="0"/>
          <w:numId w:val="1"/>
        </w:numPr>
        <w:tabs>
          <w:tab w:val="left" w:pos="833"/>
        </w:tabs>
        <w:spacing w:line="360" w:lineRule="auto"/>
        <w:jc w:val="both"/>
        <w:rPr>
          <w:sz w:val="26"/>
        </w:rPr>
      </w:pPr>
      <w:r>
        <w:rPr>
          <w:sz w:val="28"/>
        </w:rPr>
        <w:t>Iremos perguntar-te se podemos tirar outra amostra ao mesmo t</w:t>
      </w:r>
      <w:r>
        <w:rPr>
          <w:sz w:val="28"/>
        </w:rPr>
        <w:t>empo para um dos novos testes rápidos para a COVID-19. Esta pode ser uma amostra do teu nariz ou boca, uma amostra de saliva ou uma pequena amostra de sangue através de uma picada no teu dedo.</w:t>
      </w:r>
    </w:p>
    <w:p w14:paraId="2C0F8C01" w14:textId="77777777" w:rsidR="00CA6BEB" w:rsidRDefault="00970FDF">
      <w:pPr>
        <w:pStyle w:val="ListParagraph"/>
        <w:numPr>
          <w:ilvl w:val="0"/>
          <w:numId w:val="1"/>
        </w:numPr>
        <w:tabs>
          <w:tab w:val="left" w:pos="833"/>
        </w:tabs>
        <w:spacing w:line="360" w:lineRule="auto"/>
        <w:ind w:right="102"/>
        <w:jc w:val="both"/>
        <w:rPr>
          <w:sz w:val="28"/>
        </w:rPr>
      </w:pPr>
      <w:r>
        <w:rPr>
          <w:sz w:val="28"/>
        </w:rPr>
        <w:t>O teu médico irá receber o resultado do teste de laboratório em</w:t>
      </w:r>
      <w:r>
        <w:rPr>
          <w:sz w:val="28"/>
        </w:rPr>
        <w:t xml:space="preserve"> aproximadamente dois a três dias e iremos dizer-te se tens COVID-19 ou não. Uma vez que ainda </w:t>
      </w:r>
      <w:r>
        <w:rPr>
          <w:sz w:val="28"/>
        </w:rPr>
        <w:lastRenderedPageBreak/>
        <w:t>estamos a experimentar os novos testes, não irás saber esse resultado.</w:t>
      </w:r>
    </w:p>
    <w:p w14:paraId="6B7ACF63" w14:textId="77777777" w:rsidR="00CA6BEB" w:rsidRDefault="00970FDF">
      <w:pPr>
        <w:pStyle w:val="ListParagraph"/>
        <w:numPr>
          <w:ilvl w:val="0"/>
          <w:numId w:val="1"/>
        </w:numPr>
        <w:tabs>
          <w:tab w:val="left" w:pos="833"/>
        </w:tabs>
        <w:spacing w:line="360" w:lineRule="auto"/>
        <w:jc w:val="both"/>
        <w:rPr>
          <w:sz w:val="28"/>
        </w:rPr>
      </w:pPr>
      <w:r>
        <w:rPr>
          <w:sz w:val="28"/>
        </w:rPr>
        <w:t>Durante as próximas semanas, iremos perguntar-te, ou aos teus pais ou cuidador, como tse s</w:t>
      </w:r>
      <w:r>
        <w:rPr>
          <w:sz w:val="28"/>
        </w:rPr>
        <w:t>entes.</w:t>
      </w:r>
    </w:p>
    <w:p w14:paraId="13A11A7A" w14:textId="77777777" w:rsidR="00CA6BEB" w:rsidRDefault="00CA6BEB">
      <w:pPr>
        <w:pStyle w:val="BodyText"/>
        <w:spacing w:before="9"/>
        <w:rPr>
          <w:sz w:val="15"/>
        </w:rPr>
      </w:pPr>
    </w:p>
    <w:p w14:paraId="268175D1" w14:textId="77777777" w:rsidR="00CA6BEB" w:rsidRDefault="00970FDF">
      <w:pPr>
        <w:pStyle w:val="ListParagraph"/>
        <w:numPr>
          <w:ilvl w:val="0"/>
          <w:numId w:val="1"/>
        </w:numPr>
        <w:tabs>
          <w:tab w:val="left" w:pos="833"/>
        </w:tabs>
        <w:spacing w:before="44"/>
        <w:ind w:right="0"/>
        <w:rPr>
          <w:sz w:val="28"/>
        </w:rPr>
      </w:pPr>
      <w:r>
        <w:rPr>
          <w:sz w:val="28"/>
        </w:rPr>
        <w:t>Também iremos utilizar o teu número do NHS para obter informações sobre ti a partir do NHS.</w:t>
      </w:r>
    </w:p>
    <w:p w14:paraId="4F918EF1" w14:textId="77777777" w:rsidR="00CA6BEB" w:rsidRDefault="00CA6BEB">
      <w:pPr>
        <w:pStyle w:val="BodyText"/>
      </w:pPr>
    </w:p>
    <w:p w14:paraId="1E25A059" w14:textId="77777777" w:rsidR="00CA6BEB" w:rsidRDefault="00CA6BEB">
      <w:pPr>
        <w:pStyle w:val="BodyText"/>
        <w:spacing w:before="11"/>
        <w:rPr>
          <w:sz w:val="33"/>
        </w:rPr>
      </w:pPr>
    </w:p>
    <w:p w14:paraId="24854648" w14:textId="77777777" w:rsidR="00CA6BEB" w:rsidRDefault="00970FDF">
      <w:pPr>
        <w:pStyle w:val="Heading1"/>
      </w:pPr>
      <w:r>
        <w:rPr>
          <w:color w:val="1F487C"/>
        </w:rPr>
        <w:t>Qual o equipamento de proteção que os investigadores irão utilizar?</w:t>
      </w:r>
    </w:p>
    <w:p w14:paraId="27E60ABB" w14:textId="77777777" w:rsidR="00CA6BEB" w:rsidRDefault="00970FDF">
      <w:pPr>
        <w:pStyle w:val="BodyText"/>
        <w:spacing w:before="197" w:line="360" w:lineRule="auto"/>
        <w:ind w:left="112"/>
      </w:pPr>
      <w:r>
        <w:t>Todas as pessoas com quem estiveres ao participar neste estudo estar</w:t>
      </w:r>
      <w:r>
        <w:t>ão a utilizar roupas de proteção. Esta roupa inclui uma bata, luvas e uma máscara.</w:t>
      </w:r>
    </w:p>
    <w:p w14:paraId="3F3661DB" w14:textId="77777777" w:rsidR="00CA6BEB" w:rsidRDefault="00CA6BEB">
      <w:pPr>
        <w:pStyle w:val="BodyText"/>
        <w:spacing w:before="11"/>
        <w:rPr>
          <w:sz w:val="29"/>
        </w:rPr>
      </w:pPr>
    </w:p>
    <w:p w14:paraId="2454D1B2" w14:textId="77777777" w:rsidR="00CA6BEB" w:rsidRDefault="00970FDF">
      <w:pPr>
        <w:pStyle w:val="Heading1"/>
        <w:ind w:left="160"/>
      </w:pPr>
      <w:r>
        <w:rPr>
          <w:color w:val="1F487C"/>
        </w:rPr>
        <w:t>O que irá acontecer se me pedirem para dar uma amostra de sangue?</w:t>
      </w:r>
    </w:p>
    <w:p w14:paraId="64FD69E9" w14:textId="452BD154" w:rsidR="00CA6BEB" w:rsidRDefault="00970FDF">
      <w:pPr>
        <w:pStyle w:val="BodyText"/>
        <w:spacing w:before="197" w:line="360" w:lineRule="auto"/>
        <w:ind w:left="112" w:right="411"/>
      </w:pPr>
      <w:r>
        <w:t>Iremos recolher uma pequena amostra a partir da ponta do teu dedo. Isto normalmente parece uma pequena picada rápida e normalmente demora alguns segundos. Sabemos que algumas pessoas não gostam de fazer de análises ao sangue. Se não o fizeres, não há probl</w:t>
      </w:r>
      <w:r>
        <w:t>ema, podes continuar a participar no estudo. Gostaríamos que nos desses uma amostra da tua boca ou nariz, mas não terás que nos dar nenhuma amostra de sangue.</w:t>
      </w:r>
    </w:p>
    <w:p w14:paraId="68D4FE16" w14:textId="3D0A63E0" w:rsidR="00CA6BEB" w:rsidRDefault="00970FDF">
      <w:pPr>
        <w:pStyle w:val="BodyText"/>
        <w:spacing w:before="10"/>
        <w:rPr>
          <w:sz w:val="29"/>
        </w:rPr>
      </w:pPr>
      <w:r>
        <w:rPr>
          <w:noProof/>
        </w:rPr>
        <w:drawing>
          <wp:anchor distT="0" distB="0" distL="0" distR="0" simplePos="0" relativeHeight="15730688" behindDoc="0" locked="0" layoutInCell="1" allowOverlap="1" wp14:anchorId="0FCFF01B" wp14:editId="7FD05E08">
            <wp:simplePos x="0" y="0"/>
            <wp:positionH relativeFrom="page">
              <wp:posOffset>628650</wp:posOffset>
            </wp:positionH>
            <wp:positionV relativeFrom="paragraph">
              <wp:posOffset>141605</wp:posOffset>
            </wp:positionV>
            <wp:extent cx="1659559" cy="1506389"/>
            <wp:effectExtent l="0" t="0" r="0" b="0"/>
            <wp:wrapNone/>
            <wp:docPr id="15" name="image8.png" descr="Wom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9559" cy="15063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E248827" w14:textId="77777777" w:rsidR="00CA6BEB" w:rsidRDefault="00970FDF">
      <w:pPr>
        <w:pStyle w:val="Heading1"/>
        <w:spacing w:before="1"/>
        <w:ind w:left="3228"/>
      </w:pPr>
      <w:r>
        <w:rPr>
          <w:color w:val="1F487C"/>
        </w:rPr>
        <w:t>A minha participação neste estudo irá ajudar-me?</w:t>
      </w:r>
    </w:p>
    <w:p w14:paraId="6A882B2A" w14:textId="77777777" w:rsidR="00CA6BEB" w:rsidRDefault="00970FDF">
      <w:pPr>
        <w:pStyle w:val="BodyText"/>
        <w:spacing w:before="197" w:line="360" w:lineRule="auto"/>
        <w:ind w:left="3228" w:right="275"/>
      </w:pPr>
      <w:r>
        <w:t xml:space="preserve">Será útil que tu, os teus pais ou cuidador e o </w:t>
      </w:r>
      <w:r>
        <w:t>teu médico saibam se estás doente, para que sejas tratado adequadamente.</w:t>
      </w:r>
    </w:p>
    <w:p w14:paraId="04ECD2C9" w14:textId="77777777" w:rsidR="00CA6BEB" w:rsidRDefault="00970FDF">
      <w:pPr>
        <w:pStyle w:val="BodyText"/>
        <w:spacing w:line="360" w:lineRule="auto"/>
        <w:ind w:left="3228" w:right="350"/>
      </w:pPr>
      <w:r>
        <w:t>No entanto, o estudo irá principalmente ajudar-nos a decidir quais os testes para a COVID- 19 funcionam bem e rapidamente.</w:t>
      </w:r>
    </w:p>
    <w:p w14:paraId="0C5F2B69" w14:textId="77777777" w:rsidR="00CA6BEB" w:rsidRDefault="00CA6BEB">
      <w:pPr>
        <w:pStyle w:val="BodyText"/>
        <w:spacing w:before="11"/>
        <w:rPr>
          <w:sz w:val="35"/>
        </w:rPr>
      </w:pPr>
    </w:p>
    <w:p w14:paraId="3A110C13" w14:textId="77777777" w:rsidR="00CA6BEB" w:rsidRDefault="00970FDF">
      <w:pPr>
        <w:pStyle w:val="Heading1"/>
      </w:pPr>
      <w:r>
        <w:rPr>
          <w:color w:val="1F487C"/>
        </w:rPr>
        <w:lastRenderedPageBreak/>
        <w:t>E se eu tiver COVID-19?</w:t>
      </w:r>
    </w:p>
    <w:p w14:paraId="3B08FFD5" w14:textId="77777777" w:rsidR="00CA6BEB" w:rsidRDefault="00970FDF">
      <w:pPr>
        <w:pStyle w:val="BodyText"/>
        <w:spacing w:before="197" w:line="360" w:lineRule="auto"/>
        <w:ind w:left="112" w:right="3558"/>
      </w:pPr>
      <w:r>
        <w:rPr>
          <w:noProof/>
        </w:rPr>
        <w:drawing>
          <wp:anchor distT="0" distB="0" distL="0" distR="0" simplePos="0" relativeHeight="15731200" behindDoc="0" locked="0" layoutInCell="1" allowOverlap="1" wp14:anchorId="69E6A19B" wp14:editId="4FD29CB0">
            <wp:simplePos x="0" y="0"/>
            <wp:positionH relativeFrom="page">
              <wp:posOffset>5273315</wp:posOffset>
            </wp:positionH>
            <wp:positionV relativeFrom="paragraph">
              <wp:posOffset>86911</wp:posOffset>
            </wp:positionV>
            <wp:extent cx="1147931" cy="1730819"/>
            <wp:effectExtent l="0" t="0" r="0" b="0"/>
            <wp:wrapNone/>
            <wp:docPr id="17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9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7931" cy="17308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Um médico ou enfermeiro irá falar </w:t>
      </w:r>
      <w:r>
        <w:t>sobre isso com os teus pais ou cuidador. Provavelmente não vais precisar de nenhum tratamento porque a maioria das pessoas com COVID-19 fica melhor sem ter que fazer nada.</w:t>
      </w:r>
    </w:p>
    <w:p w14:paraId="634B5A6E" w14:textId="77777777" w:rsidR="00CA6BEB" w:rsidRDefault="00970FDF">
      <w:pPr>
        <w:pStyle w:val="BodyText"/>
        <w:spacing w:before="1" w:line="360" w:lineRule="auto"/>
        <w:ind w:left="112" w:right="3540"/>
        <w:jc w:val="both"/>
      </w:pPr>
      <w:r>
        <w:t>No entanto, iremos dizer-te que tu e todos os que vivem na mesma casa devem ficar em</w:t>
      </w:r>
      <w:r>
        <w:t xml:space="preserve"> casa durante um curto período de tempo. Isto chama-se “auto-confinamento” e serve para garantir que</w:t>
      </w:r>
    </w:p>
    <w:p w14:paraId="0F269CF7" w14:textId="77777777" w:rsidR="00CA6BEB" w:rsidRDefault="00CA6BEB">
      <w:pPr>
        <w:pStyle w:val="BodyText"/>
        <w:spacing w:before="9"/>
        <w:rPr>
          <w:sz w:val="15"/>
        </w:rPr>
      </w:pPr>
    </w:p>
    <w:p w14:paraId="57605F62" w14:textId="77777777" w:rsidR="00CA6BEB" w:rsidRDefault="00970FDF">
      <w:pPr>
        <w:pStyle w:val="BodyText"/>
        <w:spacing w:before="44" w:line="360" w:lineRule="auto"/>
        <w:ind w:left="112" w:right="391"/>
      </w:pPr>
      <w:r>
        <w:t>não transmites o coronavírus a outras pessoas. Iremos utilizar as orientações do governo para te dizer quanto tempo trás que ficar em ca</w:t>
      </w:r>
      <w:r>
        <w:t>sa.</w:t>
      </w:r>
    </w:p>
    <w:p w14:paraId="27382086" w14:textId="77777777" w:rsidR="00CA6BEB" w:rsidRDefault="00CA6BEB">
      <w:pPr>
        <w:pStyle w:val="BodyText"/>
        <w:spacing w:before="11"/>
        <w:rPr>
          <w:sz w:val="29"/>
        </w:rPr>
      </w:pPr>
    </w:p>
    <w:p w14:paraId="2F447A11" w14:textId="77777777" w:rsidR="00CA6BEB" w:rsidRDefault="00970FDF">
      <w:pPr>
        <w:pStyle w:val="Heading1"/>
      </w:pPr>
      <w:r>
        <w:rPr>
          <w:color w:val="1F487C"/>
        </w:rPr>
        <w:t>O que irá acontecer às amostras que eu der?</w:t>
      </w:r>
    </w:p>
    <w:p w14:paraId="710B994B" w14:textId="77777777" w:rsidR="00CA6BEB" w:rsidRDefault="00970FDF">
      <w:pPr>
        <w:pStyle w:val="BodyText"/>
        <w:spacing w:before="197"/>
        <w:ind w:left="112"/>
      </w:pPr>
      <w:r>
        <w:t>Todas as amostras que deres para os testes rápidos serão deitadas fora depois de terem sido utilizadas.</w:t>
      </w:r>
    </w:p>
    <w:p w14:paraId="6504B826" w14:textId="77777777" w:rsidR="00CA6BEB" w:rsidRDefault="00CA6BEB">
      <w:pPr>
        <w:pStyle w:val="BodyText"/>
      </w:pPr>
    </w:p>
    <w:p w14:paraId="011964D9" w14:textId="77777777" w:rsidR="00CA6BEB" w:rsidRDefault="00CA6BEB">
      <w:pPr>
        <w:pStyle w:val="BodyText"/>
        <w:spacing w:before="11"/>
        <w:rPr>
          <w:sz w:val="33"/>
        </w:rPr>
      </w:pPr>
    </w:p>
    <w:p w14:paraId="463E808B" w14:textId="77777777" w:rsidR="00CA6BEB" w:rsidRDefault="00970FDF">
      <w:pPr>
        <w:pStyle w:val="Heading1"/>
      </w:pPr>
      <w:r>
        <w:rPr>
          <w:color w:val="1F487C"/>
        </w:rPr>
        <w:t>O que irá acontecer quando o estudo de investigação acabar?</w:t>
      </w:r>
    </w:p>
    <w:p w14:paraId="66D638AD" w14:textId="77777777" w:rsidR="00CA6BEB" w:rsidRDefault="00970FDF">
      <w:pPr>
        <w:pStyle w:val="BodyText"/>
        <w:spacing w:before="197" w:line="360" w:lineRule="auto"/>
        <w:ind w:left="112" w:right="171"/>
      </w:pPr>
      <w:r>
        <w:t>Iremos recolher todas as informações e os resultados do estudo serão publicados para que outras pessoas os possam ler. No entanto, a partir desta informação ninguém conseguirá saber que participas</w:t>
      </w:r>
      <w:r>
        <w:t>-te no estudo.</w:t>
      </w:r>
    </w:p>
    <w:p w14:paraId="43492488" w14:textId="77777777" w:rsidR="00CA6BEB" w:rsidRDefault="00CA6BEB">
      <w:pPr>
        <w:pStyle w:val="BodyText"/>
        <w:spacing w:before="9"/>
        <w:rPr>
          <w:sz w:val="41"/>
        </w:rPr>
      </w:pPr>
    </w:p>
    <w:p w14:paraId="680B4D85" w14:textId="77777777" w:rsidR="00CA6BEB" w:rsidRDefault="00970FDF">
      <w:pPr>
        <w:pStyle w:val="Heading1"/>
      </w:pPr>
      <w:r>
        <w:rPr>
          <w:color w:val="1F487C"/>
        </w:rPr>
        <w:t>Mais alguém irá saber que estou a participar?</w:t>
      </w:r>
    </w:p>
    <w:p w14:paraId="14A9D889" w14:textId="77777777" w:rsidR="00CA6BEB" w:rsidRDefault="00970FDF">
      <w:pPr>
        <w:pStyle w:val="BodyText"/>
        <w:spacing w:before="200" w:line="360" w:lineRule="auto"/>
        <w:ind w:left="112"/>
      </w:pPr>
      <w:r>
        <w:t>O teu médico ou enfermeiro no consultório do teu médico de família e alguns dos investigadores irão saber que estás a participar. A equipa de investigação não utiliza o teu nome ou morada em nen</w:t>
      </w:r>
      <w:r>
        <w:t xml:space="preserve">hum dos seus trabalhos. Todas as informações sobre ti terão um </w:t>
      </w:r>
      <w:r>
        <w:lastRenderedPageBreak/>
        <w:t>código especial em vez do teu nome ou morada. São obrigados por lei a manter privados quaisquer registos com os teus dados pessoais.</w:t>
      </w:r>
    </w:p>
    <w:p w14:paraId="52E4C4DA" w14:textId="77777777" w:rsidR="00CA6BEB" w:rsidRDefault="00CA6BEB">
      <w:pPr>
        <w:pStyle w:val="BodyText"/>
        <w:spacing w:before="9"/>
        <w:rPr>
          <w:sz w:val="35"/>
        </w:rPr>
      </w:pPr>
    </w:p>
    <w:p w14:paraId="2D60CB2B" w14:textId="77777777" w:rsidR="00CA6BEB" w:rsidRDefault="00970FDF">
      <w:pPr>
        <w:pStyle w:val="Heading1"/>
        <w:spacing w:line="360" w:lineRule="auto"/>
        <w:ind w:right="3934"/>
      </w:pPr>
      <w:r>
        <w:rPr>
          <w:noProof/>
        </w:rPr>
        <w:drawing>
          <wp:anchor distT="0" distB="0" distL="0" distR="0" simplePos="0" relativeHeight="15731712" behindDoc="0" locked="0" layoutInCell="1" allowOverlap="1" wp14:anchorId="5DD1DC8F" wp14:editId="570744DF">
            <wp:simplePos x="0" y="0"/>
            <wp:positionH relativeFrom="page">
              <wp:posOffset>5125389</wp:posOffset>
            </wp:positionH>
            <wp:positionV relativeFrom="paragraph">
              <wp:posOffset>128348</wp:posOffset>
            </wp:positionV>
            <wp:extent cx="1627921" cy="1483089"/>
            <wp:effectExtent l="0" t="0" r="0" b="0"/>
            <wp:wrapNone/>
            <wp:docPr id="19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0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7921" cy="14830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1F487C"/>
        </w:rPr>
        <w:t>E se eu quiser deixar de participar na investigação?</w:t>
      </w:r>
    </w:p>
    <w:p w14:paraId="755F00A4" w14:textId="77777777" w:rsidR="00CA6BEB" w:rsidRDefault="00970FDF">
      <w:pPr>
        <w:pStyle w:val="BodyText"/>
        <w:spacing w:before="2" w:line="360" w:lineRule="auto"/>
        <w:ind w:left="112" w:right="3372"/>
      </w:pPr>
      <w:r>
        <w:t>Não h</w:t>
      </w:r>
      <w:r>
        <w:t>á nenhum problema. Se já não quiseres participar diz aos teus pais, cuidador, médico ou enfermeiro. Eles irão contactar a equipa do estudo para os informar.</w:t>
      </w:r>
    </w:p>
    <w:p w14:paraId="58A8937B" w14:textId="77777777" w:rsidR="00CA6BEB" w:rsidRDefault="00CA6BEB">
      <w:pPr>
        <w:pStyle w:val="BodyText"/>
        <w:spacing w:before="11"/>
        <w:rPr>
          <w:sz w:val="29"/>
        </w:rPr>
      </w:pPr>
    </w:p>
    <w:p w14:paraId="562EB1EB" w14:textId="77777777" w:rsidR="00CA6BEB" w:rsidRDefault="00970FDF">
      <w:pPr>
        <w:pStyle w:val="Heading1"/>
      </w:pPr>
      <w:r>
        <w:rPr>
          <w:color w:val="1F487C"/>
        </w:rPr>
        <w:t>O que acontece ao que os cientistas descobrirem?</w:t>
      </w:r>
    </w:p>
    <w:p w14:paraId="5B335FB4" w14:textId="19003965" w:rsidR="00CA6BEB" w:rsidRPr="00970FDF" w:rsidRDefault="00970FDF" w:rsidP="00970FDF">
      <w:pPr>
        <w:pStyle w:val="BodyText"/>
        <w:spacing w:before="197"/>
        <w:ind w:left="112"/>
      </w:pPr>
      <w:r>
        <w:t>Os investigadores irão publicar o que descobrirem</w:t>
      </w:r>
      <w:r>
        <w:t xml:space="preserve"> para partilhar com outras pessoas quai</w:t>
      </w:r>
    </w:p>
    <w:p w14:paraId="5CEB70E7" w14:textId="77777777" w:rsidR="00CA6BEB" w:rsidRDefault="00970FDF">
      <w:pPr>
        <w:pStyle w:val="BodyText"/>
        <w:spacing w:before="44" w:line="360" w:lineRule="auto"/>
        <w:ind w:left="112" w:right="414"/>
      </w:pPr>
      <w:r>
        <w:t xml:space="preserve">são os melhores testes para utilizar para descobrir se alguém tem coronavírus. </w:t>
      </w:r>
      <w:r>
        <w:t>Podem falar sobre o que descobriram com outros investigadores.</w:t>
      </w:r>
    </w:p>
    <w:p w14:paraId="4F573911" w14:textId="77777777" w:rsidR="00CA6BEB" w:rsidRDefault="00CA6BEB">
      <w:pPr>
        <w:pStyle w:val="BodyText"/>
        <w:spacing w:before="11"/>
        <w:rPr>
          <w:sz w:val="29"/>
        </w:rPr>
      </w:pPr>
    </w:p>
    <w:p w14:paraId="60351146" w14:textId="77777777" w:rsidR="00CA6BEB" w:rsidRDefault="00970FDF">
      <w:pPr>
        <w:pStyle w:val="Heading1"/>
      </w:pPr>
      <w:r>
        <w:rPr>
          <w:color w:val="1F487C"/>
        </w:rPr>
        <w:t>E se eu quiser reclamar sobre o estudo?</w:t>
      </w:r>
    </w:p>
    <w:p w14:paraId="6EE48AEF" w14:textId="77777777" w:rsidR="00CA6BEB" w:rsidRDefault="00970FDF">
      <w:pPr>
        <w:pStyle w:val="BodyText"/>
        <w:spacing w:before="197" w:line="360" w:lineRule="auto"/>
        <w:ind w:left="112" w:right="356"/>
      </w:pPr>
      <w:r>
        <w:t>Se não estiveres satisfeito com alguma coisa, pede aos teus pais ou cuidador para falar com o teu médico ou enfermeiro. Eles irão transmitir as tuas preocupações à equipa do estudo.</w:t>
      </w:r>
    </w:p>
    <w:p w14:paraId="50B2F13A" w14:textId="77777777" w:rsidR="00CA6BEB" w:rsidRDefault="00CA6BEB">
      <w:pPr>
        <w:pStyle w:val="BodyText"/>
      </w:pPr>
    </w:p>
    <w:p w14:paraId="7BDD2864" w14:textId="77777777" w:rsidR="00CA6BEB" w:rsidRDefault="00970FDF">
      <w:pPr>
        <w:pStyle w:val="Heading1"/>
        <w:spacing w:before="242"/>
      </w:pPr>
      <w:r>
        <w:rPr>
          <w:color w:val="1F487C"/>
        </w:rPr>
        <w:t>Como posso saber mais sobre este estudo?</w:t>
      </w:r>
    </w:p>
    <w:p w14:paraId="6E637ADD" w14:textId="77777777" w:rsidR="00CA6BEB" w:rsidRDefault="00970FDF">
      <w:pPr>
        <w:pStyle w:val="BodyText"/>
        <w:spacing w:before="199" w:line="360" w:lineRule="auto"/>
        <w:ind w:left="112" w:right="1972"/>
      </w:pPr>
      <w:r>
        <w:t>Se tiveres alguma dúvida sobre e</w:t>
      </w:r>
      <w:r>
        <w:t>ste estudo, pergunta aos teus pais ou cuidador e eles poderão entrar em contacto com o teu médico ou com a equipa do estudo.</w:t>
      </w:r>
    </w:p>
    <w:p w14:paraId="796D57E8" w14:textId="77777777" w:rsidR="00CA6BEB" w:rsidRDefault="00CA6BEB">
      <w:pPr>
        <w:pStyle w:val="BodyText"/>
        <w:spacing w:before="9"/>
        <w:rPr>
          <w:sz w:val="35"/>
        </w:rPr>
      </w:pPr>
    </w:p>
    <w:p w14:paraId="72D26793" w14:textId="77777777" w:rsidR="00CA6BEB" w:rsidRDefault="00970FDF">
      <w:pPr>
        <w:pStyle w:val="Heading1"/>
        <w:spacing w:line="360" w:lineRule="auto"/>
        <w:ind w:left="4896" w:right="164" w:hanging="4713"/>
      </w:pPr>
      <w:r>
        <w:rPr>
          <w:color w:val="1F487C"/>
        </w:rPr>
        <w:t>Obrigado por leres este folheto e por pensares se queres participar.</w:t>
      </w:r>
    </w:p>
    <w:sectPr w:rsidR="00CA6BEB">
      <w:pgSz w:w="11910" w:h="16840"/>
      <w:pgMar w:top="1660" w:right="740" w:bottom="1780" w:left="740" w:header="571" w:footer="15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6ED5AF" w14:textId="77777777" w:rsidR="00000000" w:rsidRDefault="00970FDF">
      <w:r>
        <w:separator/>
      </w:r>
    </w:p>
  </w:endnote>
  <w:endnote w:type="continuationSeparator" w:id="0">
    <w:p w14:paraId="4F78C571" w14:textId="77777777" w:rsidR="00000000" w:rsidRDefault="00970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</w:font>
  <w:font w:name="Times New Roman">
    <w:panose1 w:val="02020603050405020304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EA19F5" w14:textId="77777777" w:rsidR="00CA6BEB" w:rsidRDefault="00970FDF">
    <w:pPr>
      <w:pStyle w:val="BodyText"/>
      <w:spacing w:line="14" w:lineRule="auto"/>
      <w:rPr>
        <w:sz w:val="20"/>
      </w:rPr>
    </w:pPr>
    <w:r>
      <w:pict w14:anchorId="1132C890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41.6pt;margin-top:751.95pt;width:166.65pt;height:39.35pt;z-index:-15814144;mso-position-horizontal-relative:page;mso-position-vertical-relative:page" filled="f" stroked="f">
          <v:textbox inset="0,0,0,0">
            <w:txbxContent>
              <w:p w14:paraId="4494EE9F" w14:textId="77777777" w:rsidR="00CA6BEB" w:rsidRDefault="00970FDF">
                <w:pPr>
                  <w:spacing w:line="184" w:lineRule="exact"/>
                  <w:ind w:left="20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Ficha Informativa para Jovens (10-15 anos)</w:t>
                </w:r>
              </w:p>
              <w:p w14:paraId="209327F3" w14:textId="77777777" w:rsidR="00CA6BEB" w:rsidRDefault="00970FDF">
                <w:pPr>
                  <w:spacing w:before="2" w:line="290" w:lineRule="atLeast"/>
                  <w:ind w:left="20" w:right="679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Testes Comunitários Rápidos para a COVID-19 Investigador Principal: Prof. Richard Hobbs</w:t>
                </w:r>
              </w:p>
            </w:txbxContent>
          </v:textbox>
          <w10:wrap anchorx="page" anchory="page"/>
        </v:shape>
      </w:pict>
    </w:r>
    <w:r>
      <w:pict w14:anchorId="6444FAA7">
        <v:shape id="_x0000_s1026" type="#_x0000_t202" style="position:absolute;margin-left:365.65pt;margin-top:751.7pt;width:108pt;height:24.95pt;z-index:-15813632;mso-position-horizontal-relative:page;mso-position-vertical-relative:page" filled="f" stroked="f">
          <v:textbox inset="0,0,0,0">
            <w:txbxContent>
              <w:p w14:paraId="187E3073" w14:textId="77777777" w:rsidR="00CA6BEB" w:rsidRDefault="00970FDF">
                <w:pPr>
                  <w:spacing w:line="189" w:lineRule="exact"/>
                  <w:ind w:left="20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Versão/Data: 1.1/5 de</w:t>
                </w:r>
                <w:r>
                  <w:rPr>
                    <w:b/>
                    <w:sz w:val="16"/>
                  </w:rPr>
                  <w:t xml:space="preserve"> Junho de 2020</w:t>
                </w:r>
              </w:p>
              <w:p w14:paraId="3C15695E" w14:textId="77777777" w:rsidR="00CA6BEB" w:rsidRDefault="00970FDF">
                <w:pPr>
                  <w:spacing w:before="97"/>
                  <w:ind w:left="20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ID da IRAS: 284320</w:t>
                </w:r>
              </w:p>
            </w:txbxContent>
          </v:textbox>
          <w10:wrap anchorx="page" anchory="page"/>
        </v:shape>
      </w:pict>
    </w:r>
    <w:r>
      <w:pict w14:anchorId="4550B74D">
        <v:shape id="_x0000_s1025" type="#_x0000_t202" style="position:absolute;margin-left:293.65pt;margin-top:781.25pt;width:29.9pt;height:10.05pt;z-index:-15813120;mso-position-horizontal-relative:page;mso-position-vertical-relative:page" filled="f" stroked="f">
          <v:textbox inset="0,0,0,0">
            <w:txbxContent>
              <w:p w14:paraId="47902B26" w14:textId="77777777" w:rsidR="00CA6BEB" w:rsidRDefault="00970FDF">
                <w:pPr>
                  <w:spacing w:line="184" w:lineRule="exact"/>
                  <w:ind w:left="20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Ref. da CEI: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EA0091" w14:textId="77777777" w:rsidR="00000000" w:rsidRDefault="00970FDF">
      <w:r>
        <w:separator/>
      </w:r>
    </w:p>
  </w:footnote>
  <w:footnote w:type="continuationSeparator" w:id="0">
    <w:p w14:paraId="413C7CC7" w14:textId="77777777" w:rsidR="00000000" w:rsidRDefault="00970F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52AAB3" w14:textId="77777777" w:rsidR="00CA6BEB" w:rsidRDefault="00970FDF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500800" behindDoc="1" locked="0" layoutInCell="1" allowOverlap="1" wp14:anchorId="0AFFF7F2" wp14:editId="18D7B59D">
          <wp:simplePos x="0" y="0"/>
          <wp:positionH relativeFrom="page">
            <wp:posOffset>5140959</wp:posOffset>
          </wp:positionH>
          <wp:positionV relativeFrom="page">
            <wp:posOffset>362673</wp:posOffset>
          </wp:positionV>
          <wp:extent cx="1561464" cy="589826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61464" cy="58982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487501312" behindDoc="1" locked="0" layoutInCell="1" allowOverlap="1" wp14:anchorId="265F1271" wp14:editId="28533AB1">
          <wp:simplePos x="0" y="0"/>
          <wp:positionH relativeFrom="page">
            <wp:posOffset>2867671</wp:posOffset>
          </wp:positionH>
          <wp:positionV relativeFrom="page">
            <wp:posOffset>396743</wp:posOffset>
          </wp:positionV>
          <wp:extent cx="1806170" cy="582085"/>
          <wp:effectExtent l="0" t="0" r="0" b="0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806170" cy="582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487501824" behindDoc="1" locked="0" layoutInCell="1" allowOverlap="1" wp14:anchorId="1BFF5046" wp14:editId="2CB75B35">
          <wp:simplePos x="0" y="0"/>
          <wp:positionH relativeFrom="page">
            <wp:posOffset>852805</wp:posOffset>
          </wp:positionH>
          <wp:positionV relativeFrom="page">
            <wp:posOffset>421804</wp:posOffset>
          </wp:positionV>
          <wp:extent cx="1561465" cy="484466"/>
          <wp:effectExtent l="0" t="0" r="0" b="0"/>
          <wp:wrapNone/>
          <wp:docPr id="5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jpe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561465" cy="48446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A52E0A"/>
    <w:multiLevelType w:val="hybridMultilevel"/>
    <w:tmpl w:val="F76EBFE2"/>
    <w:lvl w:ilvl="0" w:tplc="B55C420E">
      <w:numFmt w:val="bullet"/>
      <w:lvlText w:val=""/>
      <w:lvlJc w:val="left"/>
      <w:pPr>
        <w:ind w:left="832" w:hanging="361"/>
      </w:pPr>
      <w:rPr>
        <w:rFonts w:ascii="Symbol" w:eastAsia="Symbol" w:hAnsi="Symbol" w:cs="Symbol" w:hint="default"/>
        <w:w w:val="100"/>
        <w:sz w:val="28"/>
        <w:szCs w:val="28"/>
        <w:lang w:val="en-US" w:eastAsia="en-US" w:bidi="ar-SA"/>
      </w:rPr>
    </w:lvl>
    <w:lvl w:ilvl="1" w:tplc="908CC47C">
      <w:numFmt w:val="bullet"/>
      <w:lvlText w:val="•"/>
      <w:lvlJc w:val="left"/>
      <w:pPr>
        <w:ind w:left="1798" w:hanging="361"/>
      </w:pPr>
      <w:rPr>
        <w:rFonts w:hint="default"/>
        <w:lang w:val="en-US" w:eastAsia="en-US" w:bidi="ar-SA"/>
      </w:rPr>
    </w:lvl>
    <w:lvl w:ilvl="2" w:tplc="408E098E">
      <w:numFmt w:val="bullet"/>
      <w:lvlText w:val="•"/>
      <w:lvlJc w:val="left"/>
      <w:pPr>
        <w:ind w:left="2757" w:hanging="361"/>
      </w:pPr>
      <w:rPr>
        <w:rFonts w:hint="default"/>
        <w:lang w:val="en-US" w:eastAsia="en-US" w:bidi="ar-SA"/>
      </w:rPr>
    </w:lvl>
    <w:lvl w:ilvl="3" w:tplc="F280D684">
      <w:numFmt w:val="bullet"/>
      <w:lvlText w:val="•"/>
      <w:lvlJc w:val="left"/>
      <w:pPr>
        <w:ind w:left="3715" w:hanging="361"/>
      </w:pPr>
      <w:rPr>
        <w:rFonts w:hint="default"/>
        <w:lang w:val="en-US" w:eastAsia="en-US" w:bidi="ar-SA"/>
      </w:rPr>
    </w:lvl>
    <w:lvl w:ilvl="4" w:tplc="0602F87E">
      <w:numFmt w:val="bullet"/>
      <w:lvlText w:val="•"/>
      <w:lvlJc w:val="left"/>
      <w:pPr>
        <w:ind w:left="4674" w:hanging="361"/>
      </w:pPr>
      <w:rPr>
        <w:rFonts w:hint="default"/>
        <w:lang w:val="en-US" w:eastAsia="en-US" w:bidi="ar-SA"/>
      </w:rPr>
    </w:lvl>
    <w:lvl w:ilvl="5" w:tplc="B488743A">
      <w:numFmt w:val="bullet"/>
      <w:lvlText w:val="•"/>
      <w:lvlJc w:val="left"/>
      <w:pPr>
        <w:ind w:left="5633" w:hanging="361"/>
      </w:pPr>
      <w:rPr>
        <w:rFonts w:hint="default"/>
        <w:lang w:val="en-US" w:eastAsia="en-US" w:bidi="ar-SA"/>
      </w:rPr>
    </w:lvl>
    <w:lvl w:ilvl="6" w:tplc="41C81CAC">
      <w:numFmt w:val="bullet"/>
      <w:lvlText w:val="•"/>
      <w:lvlJc w:val="left"/>
      <w:pPr>
        <w:ind w:left="6591" w:hanging="361"/>
      </w:pPr>
      <w:rPr>
        <w:rFonts w:hint="default"/>
        <w:lang w:val="en-US" w:eastAsia="en-US" w:bidi="ar-SA"/>
      </w:rPr>
    </w:lvl>
    <w:lvl w:ilvl="7" w:tplc="4BE6478E">
      <w:numFmt w:val="bullet"/>
      <w:lvlText w:val="•"/>
      <w:lvlJc w:val="left"/>
      <w:pPr>
        <w:ind w:left="7550" w:hanging="361"/>
      </w:pPr>
      <w:rPr>
        <w:rFonts w:hint="default"/>
        <w:lang w:val="en-US" w:eastAsia="en-US" w:bidi="ar-SA"/>
      </w:rPr>
    </w:lvl>
    <w:lvl w:ilvl="8" w:tplc="A44C6EA6">
      <w:numFmt w:val="bullet"/>
      <w:lvlText w:val="•"/>
      <w:lvlJc w:val="left"/>
      <w:pPr>
        <w:ind w:left="8509" w:hanging="361"/>
      </w:pPr>
      <w:rPr>
        <w:rFonts w:hint="default"/>
        <w:lang w:val="en-US" w:eastAsia="en-US" w:bidi="ar-SA"/>
      </w:rPr>
    </w:lvl>
  </w:abstractNum>
  <w:abstractNum w:abstractNumId="1" w15:restartNumberingAfterBreak="0">
    <w:nsid w:val="61CF159D"/>
    <w:multiLevelType w:val="hybridMultilevel"/>
    <w:tmpl w:val="CD32B3CC"/>
    <w:lvl w:ilvl="0" w:tplc="0D968BC0">
      <w:start w:val="1"/>
      <w:numFmt w:val="decimal"/>
      <w:lvlText w:val="%1)"/>
      <w:lvlJc w:val="left"/>
      <w:pPr>
        <w:ind w:left="832" w:hanging="361"/>
        <w:jc w:val="left"/>
      </w:pPr>
      <w:rPr>
        <w:rFonts w:hint="default"/>
        <w:w w:val="99"/>
        <w:lang w:val="en-US" w:eastAsia="en-US" w:bidi="ar-SA"/>
      </w:rPr>
    </w:lvl>
    <w:lvl w:ilvl="1" w:tplc="EDC08FB6">
      <w:numFmt w:val="bullet"/>
      <w:lvlText w:val="•"/>
      <w:lvlJc w:val="left"/>
      <w:pPr>
        <w:ind w:left="1798" w:hanging="361"/>
      </w:pPr>
      <w:rPr>
        <w:rFonts w:hint="default"/>
        <w:lang w:val="en-US" w:eastAsia="en-US" w:bidi="ar-SA"/>
      </w:rPr>
    </w:lvl>
    <w:lvl w:ilvl="2" w:tplc="D988E6C8">
      <w:numFmt w:val="bullet"/>
      <w:lvlText w:val="•"/>
      <w:lvlJc w:val="left"/>
      <w:pPr>
        <w:ind w:left="2757" w:hanging="361"/>
      </w:pPr>
      <w:rPr>
        <w:rFonts w:hint="default"/>
        <w:lang w:val="en-US" w:eastAsia="en-US" w:bidi="ar-SA"/>
      </w:rPr>
    </w:lvl>
    <w:lvl w:ilvl="3" w:tplc="0ADAA434">
      <w:numFmt w:val="bullet"/>
      <w:lvlText w:val="•"/>
      <w:lvlJc w:val="left"/>
      <w:pPr>
        <w:ind w:left="3715" w:hanging="361"/>
      </w:pPr>
      <w:rPr>
        <w:rFonts w:hint="default"/>
        <w:lang w:val="en-US" w:eastAsia="en-US" w:bidi="ar-SA"/>
      </w:rPr>
    </w:lvl>
    <w:lvl w:ilvl="4" w:tplc="D42C5C1E">
      <w:numFmt w:val="bullet"/>
      <w:lvlText w:val="•"/>
      <w:lvlJc w:val="left"/>
      <w:pPr>
        <w:ind w:left="4674" w:hanging="361"/>
      </w:pPr>
      <w:rPr>
        <w:rFonts w:hint="default"/>
        <w:lang w:val="en-US" w:eastAsia="en-US" w:bidi="ar-SA"/>
      </w:rPr>
    </w:lvl>
    <w:lvl w:ilvl="5" w:tplc="48044BEE">
      <w:numFmt w:val="bullet"/>
      <w:lvlText w:val="•"/>
      <w:lvlJc w:val="left"/>
      <w:pPr>
        <w:ind w:left="5633" w:hanging="361"/>
      </w:pPr>
      <w:rPr>
        <w:rFonts w:hint="default"/>
        <w:lang w:val="en-US" w:eastAsia="en-US" w:bidi="ar-SA"/>
      </w:rPr>
    </w:lvl>
    <w:lvl w:ilvl="6" w:tplc="69E87AC0">
      <w:numFmt w:val="bullet"/>
      <w:lvlText w:val="•"/>
      <w:lvlJc w:val="left"/>
      <w:pPr>
        <w:ind w:left="6591" w:hanging="361"/>
      </w:pPr>
      <w:rPr>
        <w:rFonts w:hint="default"/>
        <w:lang w:val="en-US" w:eastAsia="en-US" w:bidi="ar-SA"/>
      </w:rPr>
    </w:lvl>
    <w:lvl w:ilvl="7" w:tplc="7CBA5E84">
      <w:numFmt w:val="bullet"/>
      <w:lvlText w:val="•"/>
      <w:lvlJc w:val="left"/>
      <w:pPr>
        <w:ind w:left="7550" w:hanging="361"/>
      </w:pPr>
      <w:rPr>
        <w:rFonts w:hint="default"/>
        <w:lang w:val="en-US" w:eastAsia="en-US" w:bidi="ar-SA"/>
      </w:rPr>
    </w:lvl>
    <w:lvl w:ilvl="8" w:tplc="55B458F2">
      <w:numFmt w:val="bullet"/>
      <w:lvlText w:val="•"/>
      <w:lvlJc w:val="left"/>
      <w:pPr>
        <w:ind w:left="8509" w:hanging="361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6BEB"/>
    <w:rsid w:val="00970FDF"/>
    <w:rsid w:val="00CA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0485E9"/>
  <w15:docId w15:val="{30BFCE69-87D0-4AB3-857B-BFF02DCD5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ind w:left="112"/>
      <w:outlineLvl w:val="0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8"/>
      <w:szCs w:val="28"/>
    </w:rPr>
  </w:style>
  <w:style w:type="paragraph" w:styleId="ListParagraph">
    <w:name w:val="List Paragraph"/>
    <w:basedOn w:val="Normal"/>
    <w:uiPriority w:val="1"/>
    <w:qFormat/>
    <w:pPr>
      <w:ind w:left="832" w:right="103" w:hanging="361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8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5" Type="http://schemas.openxmlformats.org/officeDocument/2006/relationships/footnotes" Target="foot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1299</Words>
  <Characters>7409</Characters>
  <Application>Microsoft Office Word</Application>
  <DocSecurity>0</DocSecurity>
  <Lines>61</Lines>
  <Paragraphs>17</Paragraphs>
  <ScaleCrop>false</ScaleCrop>
  <Company/>
  <LinksUpToDate>false</LinksUpToDate>
  <CharactersWithSpaces>8691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VLE – Frequently Asked Questions</dc:title>
  <dc:creator>MKIV User</dc:creator>
  <cp:lastModifiedBy>Stacy Velasco</cp:lastModifiedBy>
  <cp:revision>2</cp:revision>
  <dcterms:created xsi:type="dcterms:W3CDTF">2020-06-18T13:19:00Z</dcterms:created>
  <dcterms:modified xsi:type="dcterms:W3CDTF">2020-06-23T12:24:00Z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2020-06-18T00:00:00Z</vt:filetime>
  </property>
</Properties>
</file>