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A7BAD" w14:textId="77777777" w:rsidR="009A3D41" w:rsidRDefault="009A3D41">
      <w:pPr>
        <w:pStyle w:val="BodyText"/>
        <w:rPr>
          <w:rFonts w:ascii="Times New Roman"/>
          <w:sz w:val="20"/>
        </w:rPr>
      </w:pPr>
    </w:p>
    <w:p w14:paraId="00A752A0" w14:textId="77777777" w:rsidR="009A3D41" w:rsidRDefault="009A3D41">
      <w:pPr>
        <w:pStyle w:val="BodyText"/>
        <w:rPr>
          <w:rFonts w:ascii="Times New Roman"/>
          <w:sz w:val="20"/>
        </w:rPr>
      </w:pPr>
    </w:p>
    <w:p w14:paraId="2E196F23" w14:textId="77777777" w:rsidR="009A3D41" w:rsidRDefault="00C64472">
      <w:pPr>
        <w:pStyle w:val="Heading1"/>
        <w:spacing w:before="157"/>
        <w:ind w:left="1940" w:right="2322"/>
        <w:jc w:val="center"/>
      </w:pPr>
      <w:r>
        <w:rPr>
          <w:color w:val="1F487C"/>
        </w:rPr>
        <w:t>Ficha de Informação para Crianças (6-9 anos)</w:t>
      </w:r>
    </w:p>
    <w:p w14:paraId="20C94F3C" w14:textId="77777777" w:rsidR="009A3D41" w:rsidRDefault="00C64472">
      <w:pPr>
        <w:spacing w:before="195"/>
        <w:ind w:left="1940" w:right="2327"/>
        <w:jc w:val="center"/>
        <w:rPr>
          <w:b/>
          <w:sz w:val="32"/>
        </w:rPr>
      </w:pPr>
      <w:r>
        <w:rPr>
          <w:b/>
          <w:color w:val="1F487C"/>
          <w:sz w:val="32"/>
        </w:rPr>
        <w:t>Deve ser mostrada e lida pelo pai (mãe)/tutor, se necessário</w:t>
      </w:r>
    </w:p>
    <w:p w14:paraId="65F174A4" w14:textId="77777777" w:rsidR="009A3D41" w:rsidRDefault="009A3D41">
      <w:pPr>
        <w:pStyle w:val="BodyText"/>
        <w:rPr>
          <w:b/>
          <w:sz w:val="32"/>
        </w:rPr>
      </w:pPr>
    </w:p>
    <w:p w14:paraId="7B14B6D7" w14:textId="77777777" w:rsidR="009A3D41" w:rsidRDefault="009A3D41">
      <w:pPr>
        <w:pStyle w:val="BodyText"/>
        <w:spacing w:before="3"/>
        <w:rPr>
          <w:b/>
          <w:sz w:val="26"/>
        </w:rPr>
      </w:pPr>
    </w:p>
    <w:p w14:paraId="64B756FB" w14:textId="77777777" w:rsidR="009A3D41" w:rsidRDefault="00C64472">
      <w:pPr>
        <w:spacing w:line="360" w:lineRule="auto"/>
        <w:ind w:left="432" w:right="808"/>
        <w:jc w:val="both"/>
        <w:rPr>
          <w:sz w:val="28"/>
        </w:rPr>
      </w:pPr>
      <w:r>
        <w:rPr>
          <w:sz w:val="28"/>
        </w:rPr>
        <w:t xml:space="preserve">Gostaríamos de te convidar a participar num </w:t>
      </w:r>
      <w:r>
        <w:rPr>
          <w:b/>
          <w:color w:val="178D28"/>
          <w:sz w:val="28"/>
        </w:rPr>
        <w:t>estudo de investigação</w:t>
      </w:r>
      <w:r>
        <w:rPr>
          <w:sz w:val="28"/>
        </w:rPr>
        <w:t xml:space="preserve">. A </w:t>
      </w:r>
      <w:r>
        <w:rPr>
          <w:b/>
          <w:color w:val="178D28"/>
          <w:sz w:val="28"/>
        </w:rPr>
        <w:t xml:space="preserve">decisão </w:t>
      </w:r>
      <w:r>
        <w:rPr>
          <w:sz w:val="28"/>
        </w:rPr>
        <w:t xml:space="preserve">é tua! O estudo é sobre o </w:t>
      </w:r>
      <w:r>
        <w:rPr>
          <w:b/>
          <w:color w:val="178D28"/>
          <w:sz w:val="28"/>
        </w:rPr>
        <w:t xml:space="preserve">coronavírus </w:t>
      </w:r>
      <w:r>
        <w:rPr>
          <w:sz w:val="28"/>
        </w:rPr>
        <w:t xml:space="preserve">ou a COVID-19. </w:t>
      </w:r>
      <w:r>
        <w:rPr>
          <w:sz w:val="28"/>
        </w:rPr>
        <w:t xml:space="preserve">Queremos saber quais são os melhores </w:t>
      </w:r>
      <w:r>
        <w:rPr>
          <w:b/>
          <w:color w:val="178D28"/>
          <w:sz w:val="28"/>
        </w:rPr>
        <w:t xml:space="preserve">testes </w:t>
      </w:r>
      <w:r>
        <w:rPr>
          <w:sz w:val="28"/>
        </w:rPr>
        <w:t>para ajudar a parar o espalhamento da infeção.</w:t>
      </w:r>
    </w:p>
    <w:p w14:paraId="6890C534" w14:textId="77777777" w:rsidR="009A3D41" w:rsidRDefault="009A3D41">
      <w:pPr>
        <w:pStyle w:val="BodyText"/>
        <w:spacing w:before="11"/>
        <w:rPr>
          <w:sz w:val="41"/>
        </w:rPr>
      </w:pPr>
    </w:p>
    <w:p w14:paraId="14EA5CEC" w14:textId="77777777" w:rsidR="009A3D41" w:rsidRDefault="00C64472">
      <w:pPr>
        <w:pStyle w:val="BodyText"/>
        <w:spacing w:before="1" w:line="360" w:lineRule="auto"/>
        <w:ind w:left="432" w:right="809"/>
        <w:jc w:val="both"/>
        <w:rPr>
          <w:b/>
        </w:rPr>
      </w:pPr>
      <w:r>
        <w:t xml:space="preserve">Se quiseres participar, então hoje iremos recolher um ou dois </w:t>
      </w:r>
      <w:r>
        <w:rPr>
          <w:b/>
          <w:color w:val="178D28"/>
        </w:rPr>
        <w:t xml:space="preserve">esfregaços do teu nariz </w:t>
      </w:r>
      <w:r>
        <w:rPr>
          <w:color w:val="178D28"/>
        </w:rPr>
        <w:t xml:space="preserve">ou </w:t>
      </w:r>
      <w:r>
        <w:rPr>
          <w:b/>
          <w:color w:val="178D28"/>
        </w:rPr>
        <w:t>boca</w:t>
      </w:r>
      <w:r>
        <w:t xml:space="preserve">. Um esfregaço é recolhido utilizando uma zaragatoa, que é um pauzinho </w:t>
      </w:r>
      <w:r>
        <w:t xml:space="preserve">com algodão na ponta (como um cotonete) e que temos que inserir até à parte de trás da tua boca ou nariz durante alguns segundos. Não dói, mas pode ser </w:t>
      </w:r>
      <w:r>
        <w:rPr>
          <w:b/>
          <w:color w:val="178D28"/>
        </w:rPr>
        <w:t>um pouco desconfortável.</w:t>
      </w:r>
    </w:p>
    <w:p w14:paraId="7DFB74F7" w14:textId="77777777" w:rsidR="009A3D41" w:rsidRDefault="009A3D41">
      <w:pPr>
        <w:pStyle w:val="BodyText"/>
        <w:spacing w:before="12"/>
        <w:rPr>
          <w:b/>
          <w:sz w:val="41"/>
        </w:rPr>
      </w:pPr>
    </w:p>
    <w:p w14:paraId="32C32084" w14:textId="77777777" w:rsidR="009A3D41" w:rsidRDefault="00C64472">
      <w:pPr>
        <w:spacing w:line="360" w:lineRule="auto"/>
        <w:ind w:left="432" w:right="810"/>
        <w:jc w:val="both"/>
        <w:rPr>
          <w:sz w:val="28"/>
        </w:rPr>
      </w:pPr>
      <w:r>
        <w:rPr>
          <w:sz w:val="28"/>
        </w:rPr>
        <w:t xml:space="preserve">Incluímos </w:t>
      </w:r>
      <w:r>
        <w:rPr>
          <w:b/>
          <w:color w:val="178D28"/>
          <w:sz w:val="28"/>
        </w:rPr>
        <w:t xml:space="preserve">muitas informações </w:t>
      </w:r>
      <w:r>
        <w:rPr>
          <w:sz w:val="28"/>
        </w:rPr>
        <w:t>para ajudar a responder a quaisquer perguntas que</w:t>
      </w:r>
      <w:r>
        <w:rPr>
          <w:sz w:val="28"/>
        </w:rPr>
        <w:t xml:space="preserve"> tu ou a tua mãe, pai ou cuidador possam ter. </w:t>
      </w:r>
      <w:r>
        <w:rPr>
          <w:b/>
          <w:color w:val="178D28"/>
          <w:sz w:val="28"/>
        </w:rPr>
        <w:t xml:space="preserve">Pergunta ao teu médico ou enfermeiro </w:t>
      </w:r>
      <w:r>
        <w:rPr>
          <w:sz w:val="28"/>
        </w:rPr>
        <w:t>se tiveres mais alguma dúvida ou não entenderes as informações.</w:t>
      </w:r>
    </w:p>
    <w:p w14:paraId="02C33A4E" w14:textId="77777777" w:rsidR="009A3D41" w:rsidRDefault="009A3D41">
      <w:pPr>
        <w:pStyle w:val="BodyText"/>
        <w:rPr>
          <w:sz w:val="20"/>
        </w:rPr>
      </w:pPr>
    </w:p>
    <w:p w14:paraId="16A0675A" w14:textId="77777777" w:rsidR="009A3D41" w:rsidRDefault="009A3D41">
      <w:pPr>
        <w:pStyle w:val="BodyText"/>
        <w:rPr>
          <w:sz w:val="20"/>
        </w:rPr>
      </w:pPr>
    </w:p>
    <w:p w14:paraId="22A9B733" w14:textId="77777777" w:rsidR="009A3D41" w:rsidRDefault="009A3D41">
      <w:pPr>
        <w:pStyle w:val="BodyText"/>
        <w:rPr>
          <w:sz w:val="20"/>
        </w:rPr>
      </w:pPr>
    </w:p>
    <w:p w14:paraId="63E5DF4A" w14:textId="77777777" w:rsidR="009A3D41" w:rsidRDefault="00C64472">
      <w:pPr>
        <w:pStyle w:val="BodyText"/>
        <w:spacing w:before="5"/>
        <w:rPr>
          <w:sz w:val="25"/>
        </w:rPr>
      </w:pPr>
      <w:r>
        <w:pict w14:anchorId="38BE5FB6">
          <v:group id="_x0000_s1026" style="position:absolute;margin-left:40.7pt;margin-top:17.5pt;width:533.6pt;height:143.8pt;z-index:-251657216;mso-wrap-distance-left:0;mso-wrap-distance-right:0;mso-position-horizontal-relative:page" coordorigin="814,350" coordsize="10672,28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5256;top:349;width:6230;height:2645">
              <v:imagedata r:id="rId7" o:title=""/>
            </v:shape>
            <v:shape id="_x0000_s1029" style="position:absolute;left:3233;top:1604;width:2007;height:519" coordorigin="3234,1605" coordsize="2007,519" o:spt="100" adj="0,,0" path="m5058,1663l3234,2065r12,58l5071,1722r-13,-59xm5236,1657r-149,l5100,1716r-29,6l5084,1781r152,-124xm5087,1657r-29,6l5071,1722r29,-6l5087,1657xm5045,1605r13,58l5087,1657r149,l5240,1654r-195,-49xe" fillcolor="#8063a1" stroked="f">
              <v:stroke joinstyle="round"/>
              <v:formulas/>
              <v:path arrowok="t" o:connecttype="segments"/>
            </v:shape>
            <v:rect id="_x0000_s1028" style="position:absolute;left:814;top:1165;width:2740;height:206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14;top:349;width:10672;height:2876" filled="f" stroked="f">
              <v:textbox inset="0,0,0,0">
                <w:txbxContent>
                  <w:p w14:paraId="1BF4DEC7" w14:textId="77777777" w:rsidR="009A3D41" w:rsidRDefault="009A3D41">
                    <w:pPr>
                      <w:rPr>
                        <w:sz w:val="42"/>
                      </w:rPr>
                    </w:pPr>
                  </w:p>
                  <w:p w14:paraId="1C133271" w14:textId="77777777" w:rsidR="009A3D41" w:rsidRDefault="009A3D41">
                    <w:pPr>
                      <w:spacing w:before="5"/>
                      <w:rPr>
                        <w:sz w:val="31"/>
                      </w:rPr>
                    </w:pPr>
                  </w:p>
                  <w:p w14:paraId="2782CABB" w14:textId="77777777" w:rsidR="009A3D41" w:rsidRDefault="00C64472">
                    <w:pPr>
                      <w:spacing w:line="276" w:lineRule="auto"/>
                      <w:ind w:left="148" w:right="8651"/>
                      <w:rPr>
                        <w:rFonts w:ascii="Kristen ITC"/>
                        <w:sz w:val="32"/>
                      </w:rPr>
                    </w:pPr>
                    <w:r>
                      <w:rPr>
                        <w:rFonts w:ascii="Kristen ITC"/>
                        <w:color w:val="1F487C"/>
                        <w:sz w:val="32"/>
                      </w:rPr>
                      <w:t>A nossa mascote, RAPTOR -</w:t>
                    </w:r>
                  </w:p>
                  <w:p w14:paraId="5FA82BD1" w14:textId="77777777" w:rsidR="009A3D41" w:rsidRDefault="00C64472">
                    <w:pPr>
                      <w:spacing w:line="433" w:lineRule="exact"/>
                      <w:ind w:left="148"/>
                      <w:rPr>
                        <w:rFonts w:ascii="Kristen ITC"/>
                        <w:sz w:val="32"/>
                      </w:rPr>
                    </w:pPr>
                    <w:r>
                      <w:rPr>
                        <w:rFonts w:ascii="Kristen ITC"/>
                        <w:color w:val="1F487C"/>
                        <w:sz w:val="32"/>
                      </w:rPr>
                      <w:t>a segurar numa zaragatoa!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4B409D4" w14:textId="77777777" w:rsidR="009A3D41" w:rsidRDefault="009A3D41">
      <w:pPr>
        <w:rPr>
          <w:sz w:val="25"/>
        </w:rPr>
        <w:sectPr w:rsidR="009A3D41">
          <w:headerReference w:type="default" r:id="rId8"/>
          <w:footerReference w:type="default" r:id="rId9"/>
          <w:type w:val="continuous"/>
          <w:pgSz w:w="11910" w:h="16840"/>
          <w:pgMar w:top="1660" w:right="320" w:bottom="1740" w:left="700" w:header="455" w:footer="1556" w:gutter="0"/>
          <w:pgNumType w:start="1"/>
          <w:cols w:space="720"/>
        </w:sectPr>
      </w:pPr>
    </w:p>
    <w:p w14:paraId="09E9CBBB" w14:textId="77777777" w:rsidR="009A3D41" w:rsidRDefault="00C64472">
      <w:pPr>
        <w:pStyle w:val="Heading1"/>
        <w:spacing w:before="32"/>
        <w:jc w:val="both"/>
      </w:pPr>
      <w:r>
        <w:rPr>
          <w:color w:val="1F487C"/>
        </w:rPr>
        <w:lastRenderedPageBreak/>
        <w:t>Antes de começar</w:t>
      </w:r>
    </w:p>
    <w:p w14:paraId="693983DF" w14:textId="77777777" w:rsidR="009A3D41" w:rsidRDefault="00C64472">
      <w:pPr>
        <w:pStyle w:val="BodyText"/>
        <w:spacing w:before="197" w:line="360" w:lineRule="auto"/>
        <w:ind w:left="432" w:right="807"/>
        <w:jc w:val="both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A6A8907" wp14:editId="6417CF6C">
            <wp:simplePos x="0" y="0"/>
            <wp:positionH relativeFrom="page">
              <wp:posOffset>5148514</wp:posOffset>
            </wp:positionH>
            <wp:positionV relativeFrom="paragraph">
              <wp:posOffset>1913681</wp:posOffset>
            </wp:positionV>
            <wp:extent cx="1474228" cy="1429099"/>
            <wp:effectExtent l="0" t="0" r="0" b="0"/>
            <wp:wrapNone/>
            <wp:docPr id="7" name="image5.png" descr="Boo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228" cy="1429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Estamos a perguntar-te se tu e a tua família gostariam de participar num estudo de investigação. Antes de decidires se gostarias de participar, é mesmo muito importante que percebas o que é este estudo e porque </w:t>
      </w:r>
      <w:r>
        <w:t>é que está a ser feito. Lê este folheto atentamente. Se alguma coisa não estiver clara, ou se tiveres dúvidas, pede aos teus pais ou cuidador para te ajudar, ou vem ter connosco e nós explicamos-te</w:t>
      </w:r>
    </w:p>
    <w:p w14:paraId="5E84F207" w14:textId="77777777" w:rsidR="009A3D41" w:rsidRDefault="009A3D41">
      <w:pPr>
        <w:pStyle w:val="BodyText"/>
      </w:pPr>
    </w:p>
    <w:p w14:paraId="2D45E597" w14:textId="77777777" w:rsidR="009A3D41" w:rsidRDefault="00C64472">
      <w:pPr>
        <w:pStyle w:val="Heading1"/>
        <w:spacing w:before="242"/>
        <w:jc w:val="both"/>
      </w:pPr>
      <w:r>
        <w:rPr>
          <w:color w:val="1F487C"/>
        </w:rPr>
        <w:t>O que é um estudo de investigação?</w:t>
      </w:r>
    </w:p>
    <w:p w14:paraId="6D858CAC" w14:textId="77777777" w:rsidR="009A3D41" w:rsidRDefault="00C64472">
      <w:pPr>
        <w:pStyle w:val="ListParagraph"/>
        <w:numPr>
          <w:ilvl w:val="0"/>
          <w:numId w:val="2"/>
        </w:numPr>
        <w:tabs>
          <w:tab w:val="left" w:pos="1153"/>
          <w:tab w:val="left" w:pos="1154"/>
        </w:tabs>
        <w:spacing w:before="197" w:line="360" w:lineRule="auto"/>
        <w:ind w:right="3656"/>
        <w:jc w:val="left"/>
        <w:rPr>
          <w:rFonts w:ascii="Symbol" w:hAnsi="Symbol"/>
          <w:sz w:val="24"/>
        </w:rPr>
      </w:pPr>
      <w:r>
        <w:rPr>
          <w:sz w:val="28"/>
        </w:rPr>
        <w:t>Um estudo de investiga</w:t>
      </w:r>
      <w:r>
        <w:rPr>
          <w:sz w:val="28"/>
        </w:rPr>
        <w:t>ção é uma forma de os cientistas descobrirem se um teste novo funciona.</w:t>
      </w:r>
    </w:p>
    <w:p w14:paraId="377292E1" w14:textId="77777777" w:rsidR="009A3D41" w:rsidRDefault="009A3D41">
      <w:pPr>
        <w:pStyle w:val="BodyText"/>
        <w:spacing w:before="11"/>
        <w:rPr>
          <w:sz w:val="35"/>
        </w:rPr>
      </w:pPr>
    </w:p>
    <w:p w14:paraId="417986E6" w14:textId="77777777" w:rsidR="009A3D41" w:rsidRDefault="00C64472">
      <w:pPr>
        <w:pStyle w:val="Heading1"/>
        <w:jc w:val="both"/>
      </w:pPr>
      <w:r>
        <w:rPr>
          <w:color w:val="1F487C"/>
        </w:rPr>
        <w:t>Porque é que esta investigação está a ser realizada?</w:t>
      </w:r>
    </w:p>
    <w:p w14:paraId="6E38F221" w14:textId="77777777" w:rsidR="009A3D41" w:rsidRDefault="00C64472">
      <w:pPr>
        <w:pStyle w:val="ListParagraph"/>
        <w:numPr>
          <w:ilvl w:val="0"/>
          <w:numId w:val="2"/>
        </w:numPr>
        <w:tabs>
          <w:tab w:val="left" w:pos="1154"/>
        </w:tabs>
        <w:spacing w:before="197" w:line="357" w:lineRule="auto"/>
        <w:ind w:right="810"/>
        <w:rPr>
          <w:rFonts w:ascii="Symbol" w:hAnsi="Symbol"/>
          <w:sz w:val="28"/>
        </w:rPr>
      </w:pPr>
      <w:r>
        <w:rPr>
          <w:sz w:val="28"/>
        </w:rPr>
        <w:t>Provavelmente já ouvis-te falar recentemente do coronavírus (ou COVID-19) nas notícias, porque muitas pessoas estão doentes. Os médicos precisam de saber quem tem o vírus e quem não tem, para que saibam quem pode precisar de tratamento.</w:t>
      </w:r>
    </w:p>
    <w:p w14:paraId="19ADCE42" w14:textId="77777777" w:rsidR="009A3D41" w:rsidRDefault="00C64472">
      <w:pPr>
        <w:pStyle w:val="ListParagraph"/>
        <w:numPr>
          <w:ilvl w:val="0"/>
          <w:numId w:val="2"/>
        </w:numPr>
        <w:tabs>
          <w:tab w:val="left" w:pos="1154"/>
        </w:tabs>
        <w:spacing w:before="10" w:line="357" w:lineRule="auto"/>
        <w:rPr>
          <w:rFonts w:ascii="Symbol" w:hAnsi="Symbol"/>
          <w:sz w:val="28"/>
        </w:rPr>
      </w:pPr>
      <w:r>
        <w:rPr>
          <w:sz w:val="28"/>
        </w:rPr>
        <w:t xml:space="preserve">O coronavírus pode </w:t>
      </w:r>
      <w:r>
        <w:rPr>
          <w:sz w:val="28"/>
        </w:rPr>
        <w:t>fazer com que tenhas tosse. Também podes ter febre. Também podes deixar de conseguir sentir o cheiro ou o sabor das coisas. Muitos outros “bichinhos” podem fazer o mesmo, por isso não conseguimos saber o que é que te está a fazer sentir doente sem fazermos</w:t>
      </w:r>
      <w:r>
        <w:rPr>
          <w:sz w:val="28"/>
        </w:rPr>
        <w:t xml:space="preserve"> um teste.</w:t>
      </w:r>
    </w:p>
    <w:p w14:paraId="3BCE6D9A" w14:textId="77777777" w:rsidR="009A3D41" w:rsidRDefault="00C64472">
      <w:pPr>
        <w:pStyle w:val="ListParagraph"/>
        <w:numPr>
          <w:ilvl w:val="0"/>
          <w:numId w:val="2"/>
        </w:numPr>
        <w:tabs>
          <w:tab w:val="left" w:pos="1154"/>
        </w:tabs>
        <w:spacing w:before="10" w:line="360" w:lineRule="auto"/>
        <w:rPr>
          <w:rFonts w:ascii="Symbol" w:hAnsi="Symbol"/>
          <w:sz w:val="28"/>
        </w:rPr>
      </w:pPr>
      <w:r>
        <w:rPr>
          <w:sz w:val="28"/>
        </w:rPr>
        <w:t>Podemos fazer o teste para o coronavírus de muitas maneiras diferentes. A maioria dos testes começa colocando um pouco de algodão num pauzinho, chamado zaragatoa (como um cotonete), no teu nariz ou boca. Talvez tenhamos que esperar alguns minuto</w:t>
      </w:r>
      <w:r>
        <w:rPr>
          <w:sz w:val="28"/>
        </w:rPr>
        <w:t xml:space="preserve">s ou alguns dias para saber os </w:t>
      </w:r>
      <w:r>
        <w:rPr>
          <w:sz w:val="28"/>
        </w:rPr>
        <w:lastRenderedPageBreak/>
        <w:t>resultados. Não sabemos se estes testes diferentes dão todos a mesma resposta; mas deviam! Isto é o que estamos a tentar descobrir.</w:t>
      </w:r>
    </w:p>
    <w:p w14:paraId="7BCFF4BB" w14:textId="4E431C0A" w:rsidR="009A3D41" w:rsidRDefault="00C64472">
      <w:pPr>
        <w:pStyle w:val="Heading1"/>
        <w:spacing w:before="32"/>
      </w:pPr>
      <w:r>
        <w:rPr>
          <w:color w:val="1F487C"/>
        </w:rPr>
        <w:t>Porque é que me pediram para participar?</w:t>
      </w:r>
    </w:p>
    <w:p w14:paraId="73EC9F58" w14:textId="7F979A13" w:rsidR="009A3D41" w:rsidRDefault="00C64472">
      <w:pPr>
        <w:pStyle w:val="BodyText"/>
        <w:spacing w:before="197" w:line="360" w:lineRule="auto"/>
        <w:ind w:left="432" w:right="2132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07D4212" wp14:editId="1AE111BE">
            <wp:simplePos x="0" y="0"/>
            <wp:positionH relativeFrom="page">
              <wp:posOffset>5638800</wp:posOffset>
            </wp:positionH>
            <wp:positionV relativeFrom="paragraph">
              <wp:posOffset>419735</wp:posOffset>
            </wp:positionV>
            <wp:extent cx="1675790" cy="1745615"/>
            <wp:effectExtent l="0" t="0" r="0" b="0"/>
            <wp:wrapNone/>
            <wp:docPr id="9" name="image6.png" descr="Me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79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 tua família ou o teu médico ou </w:t>
      </w:r>
      <w:r>
        <w:t>enfermeiro acham que podes ter o coronavírus.</w:t>
      </w:r>
    </w:p>
    <w:p w14:paraId="57A9E515" w14:textId="77777777" w:rsidR="009A3D41" w:rsidRDefault="009A3D41">
      <w:pPr>
        <w:pStyle w:val="BodyText"/>
        <w:spacing w:before="9"/>
        <w:rPr>
          <w:sz w:val="22"/>
        </w:rPr>
      </w:pPr>
    </w:p>
    <w:p w14:paraId="2BC6490C" w14:textId="77777777" w:rsidR="009A3D41" w:rsidRDefault="00C64472">
      <w:pPr>
        <w:pStyle w:val="Heading1"/>
      </w:pPr>
      <w:r>
        <w:rPr>
          <w:color w:val="1F487C"/>
        </w:rPr>
        <w:t>Não há nenhum problema em eu participar neste estudo?</w:t>
      </w:r>
    </w:p>
    <w:p w14:paraId="70ED12D8" w14:textId="77777777" w:rsidR="009A3D41" w:rsidRDefault="00C64472">
      <w:pPr>
        <w:pStyle w:val="BodyText"/>
        <w:spacing w:before="197" w:line="360" w:lineRule="auto"/>
        <w:ind w:left="432" w:right="3693"/>
      </w:pPr>
      <w:r>
        <w:t>Este estudo foi analisado por muitas pessoas para garantir que podes participar em segurança.</w:t>
      </w:r>
    </w:p>
    <w:p w14:paraId="51F8DF3B" w14:textId="77777777" w:rsidR="009A3D41" w:rsidRDefault="009A3D41">
      <w:pPr>
        <w:pStyle w:val="BodyText"/>
        <w:rPr>
          <w:sz w:val="20"/>
        </w:rPr>
      </w:pPr>
    </w:p>
    <w:p w14:paraId="5398B086" w14:textId="77777777" w:rsidR="009A3D41" w:rsidRDefault="009A3D41">
      <w:pPr>
        <w:pStyle w:val="BodyText"/>
        <w:rPr>
          <w:sz w:val="25"/>
        </w:rPr>
      </w:pPr>
    </w:p>
    <w:p w14:paraId="23B8F992" w14:textId="77777777" w:rsidR="009A3D41" w:rsidRDefault="00C64472">
      <w:pPr>
        <w:pStyle w:val="Heading1"/>
        <w:spacing w:before="35"/>
      </w:pPr>
      <w:r>
        <w:rPr>
          <w:color w:val="1F487C"/>
        </w:rPr>
        <w:t>Sou obrigado a participar?</w:t>
      </w:r>
    </w:p>
    <w:p w14:paraId="0A4B174E" w14:textId="77777777" w:rsidR="009A3D41" w:rsidRDefault="00C64472">
      <w:pPr>
        <w:pStyle w:val="BodyText"/>
        <w:spacing w:before="197" w:line="360" w:lineRule="auto"/>
        <w:ind w:left="432" w:right="908"/>
      </w:pPr>
      <w:r>
        <w:t xml:space="preserve">Não, de forma alguma. A decisão </w:t>
      </w:r>
      <w:r>
        <w:t>é tua! Se não quiseres participar basta dizer que não queres. Ninguém se vai chatear. Não irá mudar a forma como os médicos ou enfermeiros te tratam.</w:t>
      </w:r>
    </w:p>
    <w:p w14:paraId="7DC9C6D3" w14:textId="77777777" w:rsidR="009A3D41" w:rsidRDefault="009A3D41">
      <w:pPr>
        <w:pStyle w:val="BodyText"/>
      </w:pPr>
    </w:p>
    <w:p w14:paraId="40DD9566" w14:textId="77777777" w:rsidR="009A3D41" w:rsidRDefault="00C64472">
      <w:pPr>
        <w:pStyle w:val="Heading1"/>
        <w:spacing w:before="243"/>
      </w:pPr>
      <w:r>
        <w:rPr>
          <w:color w:val="1F487C"/>
        </w:rPr>
        <w:t>O que me irá acontecer se participar?</w:t>
      </w:r>
    </w:p>
    <w:p w14:paraId="0FB93091" w14:textId="77777777" w:rsidR="009A3D41" w:rsidRDefault="00C64472">
      <w:pPr>
        <w:pStyle w:val="ListParagraph"/>
        <w:numPr>
          <w:ilvl w:val="0"/>
          <w:numId w:val="1"/>
        </w:numPr>
        <w:tabs>
          <w:tab w:val="left" w:pos="1154"/>
        </w:tabs>
        <w:spacing w:before="198" w:line="360" w:lineRule="auto"/>
        <w:ind w:right="816"/>
        <w:rPr>
          <w:sz w:val="28"/>
        </w:rPr>
      </w:pPr>
      <w:r>
        <w:rPr>
          <w:sz w:val="28"/>
        </w:rPr>
        <w:t>Primeiro a tua mãe, o teu pai, ou o teu cuidador irão ajudar-te a responder a algumas perguntas. Também iremos pedir à tua mãe, ao teu pai ou ao teu cuidador para responderem a algumas perguntas. Isto serve para confirmar que todos compreendem o estudo e q</w:t>
      </w:r>
      <w:r>
        <w:rPr>
          <w:sz w:val="28"/>
        </w:rPr>
        <w:t>ue concordam em continuar. Se mais tarde mudares de ideias e já não quiseres participar no estudo, podes fazê-lo. Só tens que dizer à tua mãe, ao teu pai ou ao teu cuidador.</w:t>
      </w:r>
    </w:p>
    <w:p w14:paraId="4E88DB3B" w14:textId="77777777" w:rsidR="009A3D41" w:rsidRDefault="00C64472">
      <w:pPr>
        <w:pStyle w:val="ListParagraph"/>
        <w:numPr>
          <w:ilvl w:val="0"/>
          <w:numId w:val="1"/>
        </w:numPr>
        <w:tabs>
          <w:tab w:val="left" w:pos="1154"/>
        </w:tabs>
        <w:spacing w:line="360" w:lineRule="auto"/>
        <w:ind w:right="809"/>
        <w:jc w:val="both"/>
        <w:rPr>
          <w:sz w:val="28"/>
        </w:rPr>
      </w:pPr>
      <w:r>
        <w:rPr>
          <w:sz w:val="28"/>
        </w:rPr>
        <w:t xml:space="preserve">A seguir, vamos pedir-te que nos deixes obter um esfregaço do teu nariz ou da tua </w:t>
      </w:r>
      <w:r>
        <w:rPr>
          <w:sz w:val="28"/>
        </w:rPr>
        <w:t xml:space="preserve">boca utilizando a zaragatoa. Vamos introduzir a zaragatoa até à parte de trás da tua boca e depois rodá-la durante alguns segundos. Não vai doer mas pode ser um pouco desconfortável ou fazer-te espirrar. O teu médico ou </w:t>
      </w:r>
      <w:r>
        <w:rPr>
          <w:sz w:val="28"/>
        </w:rPr>
        <w:lastRenderedPageBreak/>
        <w:t>enfermeiro podem ajudar-te com isto.</w:t>
      </w:r>
      <w:r>
        <w:rPr>
          <w:sz w:val="28"/>
        </w:rPr>
        <w:t xml:space="preserve"> A seguir, iremos enviar a zaragatoa  para o laboratório onde irão ser feitos testes para ver se tens coronavírus ou não.</w:t>
      </w:r>
    </w:p>
    <w:p w14:paraId="734F34E1" w14:textId="77777777" w:rsidR="009A3D41" w:rsidRDefault="00C64472">
      <w:pPr>
        <w:pStyle w:val="ListParagraph"/>
        <w:numPr>
          <w:ilvl w:val="0"/>
          <w:numId w:val="1"/>
        </w:numPr>
        <w:tabs>
          <w:tab w:val="left" w:pos="1154"/>
        </w:tabs>
        <w:spacing w:line="360" w:lineRule="auto"/>
        <w:ind w:right="807"/>
        <w:jc w:val="both"/>
        <w:rPr>
          <w:sz w:val="28"/>
        </w:rPr>
      </w:pPr>
      <w:r>
        <w:rPr>
          <w:sz w:val="28"/>
        </w:rPr>
        <w:t>Poderemos ter que te pedir para obter outro esfregaço da tua boca, nariz ou garganta. Poderemos ter que te pedir um pouco da tua saliv</w:t>
      </w:r>
      <w:r>
        <w:rPr>
          <w:sz w:val="28"/>
        </w:rPr>
        <w:t>a. Isto também não vai doer. Isto vai ser um teste rápido,</w:t>
      </w:r>
    </w:p>
    <w:p w14:paraId="39ECD29B" w14:textId="77777777" w:rsidR="009A3D41" w:rsidRDefault="00C64472">
      <w:pPr>
        <w:pStyle w:val="BodyText"/>
        <w:spacing w:before="34" w:line="360" w:lineRule="auto"/>
        <w:ind w:left="1153" w:right="808"/>
        <w:jc w:val="both"/>
      </w:pPr>
      <w:r>
        <w:t xml:space="preserve">e iremos ter o resultado muito rapidamente. Depois, vamos poder comparar os resultados dos dois esfregaços diferentes e ver se os testes funcionam bem, vendo se os resultados são </w:t>
      </w:r>
      <w:r>
        <w:t>iguais. Durante as próximas semanas iremos perguntar aos teus pais ou cuidador como te sentes e iremos usa o teu número do NHS para obter informações sobre ti a partir do NHS.</w:t>
      </w:r>
    </w:p>
    <w:p w14:paraId="4D584DE3" w14:textId="77777777" w:rsidR="009A3D41" w:rsidRDefault="009A3D41">
      <w:pPr>
        <w:pStyle w:val="BodyText"/>
      </w:pPr>
    </w:p>
    <w:p w14:paraId="4FB0E58A" w14:textId="77777777" w:rsidR="009A3D41" w:rsidRDefault="00C64472">
      <w:pPr>
        <w:pStyle w:val="Heading1"/>
        <w:spacing w:before="242"/>
        <w:jc w:val="both"/>
      </w:pPr>
      <w:r>
        <w:rPr>
          <w:color w:val="1F487C"/>
        </w:rPr>
        <w:t>Os médicos ou enfermeiros vão usar máscaras?</w:t>
      </w:r>
    </w:p>
    <w:p w14:paraId="5062C46F" w14:textId="77777777" w:rsidR="009A3D41" w:rsidRDefault="00C64472">
      <w:pPr>
        <w:pStyle w:val="BodyText"/>
        <w:spacing w:before="197" w:line="360" w:lineRule="auto"/>
        <w:ind w:left="432" w:right="811"/>
        <w:jc w:val="both"/>
      </w:pPr>
      <w:r>
        <w:t>Se fizeres os teus testes no consu</w:t>
      </w:r>
      <w:r>
        <w:t>ltório do médico de família, os médicos e enfermeiros estarão a usar roupas de proteção quando te observarem.  Esta roupa pode incluir uma bata, luvas e uma máscara.</w:t>
      </w:r>
    </w:p>
    <w:p w14:paraId="7816C657" w14:textId="77777777" w:rsidR="009A3D41" w:rsidRDefault="00C64472">
      <w:pPr>
        <w:pStyle w:val="Heading1"/>
        <w:spacing w:line="389" w:lineRule="exact"/>
        <w:ind w:left="3868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54B0D60C" wp14:editId="1F105BA9">
            <wp:simplePos x="0" y="0"/>
            <wp:positionH relativeFrom="page">
              <wp:posOffset>861257</wp:posOffset>
            </wp:positionH>
            <wp:positionV relativeFrom="paragraph">
              <wp:posOffset>229079</wp:posOffset>
            </wp:positionV>
            <wp:extent cx="1709209" cy="1639206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209" cy="163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A minha participação neste estudo vai ajudar-me?</w:t>
      </w:r>
    </w:p>
    <w:p w14:paraId="1CC3E6A7" w14:textId="77777777" w:rsidR="009A3D41" w:rsidRDefault="00C64472">
      <w:pPr>
        <w:pStyle w:val="BodyText"/>
        <w:spacing w:before="197" w:line="360" w:lineRule="auto"/>
        <w:ind w:left="3868" w:right="919"/>
      </w:pPr>
      <w:r>
        <w:t>Será útil que a tua família e o teu médi</w:t>
      </w:r>
      <w:r>
        <w:t>co saibam se estás doente, para que sejas tratado adequadamente.</w:t>
      </w:r>
    </w:p>
    <w:p w14:paraId="22744FA3" w14:textId="77777777" w:rsidR="009A3D41" w:rsidRDefault="00C64472">
      <w:pPr>
        <w:pStyle w:val="BodyText"/>
        <w:spacing w:line="360" w:lineRule="auto"/>
        <w:ind w:left="3868" w:right="829"/>
      </w:pPr>
      <w:r>
        <w:t>No entanto, o estudo irá ajudar-nos principalmente a decidir quais os testes para o coronavírus que funcionam melhor. Isto pode ser realmente importante para ajudar a parar a propagação do co</w:t>
      </w:r>
      <w:r>
        <w:t>ronavírus no futuro.</w:t>
      </w:r>
    </w:p>
    <w:p w14:paraId="631FF82E" w14:textId="77777777" w:rsidR="009A3D41" w:rsidRDefault="009A3D41">
      <w:pPr>
        <w:pStyle w:val="BodyText"/>
        <w:rPr>
          <w:sz w:val="20"/>
        </w:rPr>
      </w:pPr>
    </w:p>
    <w:p w14:paraId="5C80DFFD" w14:textId="77777777" w:rsidR="009A3D41" w:rsidRDefault="009A3D41">
      <w:pPr>
        <w:pStyle w:val="BodyText"/>
        <w:spacing w:before="2"/>
        <w:rPr>
          <w:sz w:val="19"/>
        </w:rPr>
      </w:pPr>
    </w:p>
    <w:p w14:paraId="571DE099" w14:textId="77777777" w:rsidR="009A3D41" w:rsidRDefault="00C64472">
      <w:pPr>
        <w:pStyle w:val="Heading1"/>
        <w:spacing w:before="35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519918F1" wp14:editId="795EB861">
            <wp:simplePos x="0" y="0"/>
            <wp:positionH relativeFrom="page">
              <wp:posOffset>5318400</wp:posOffset>
            </wp:positionH>
            <wp:positionV relativeFrom="paragraph">
              <wp:posOffset>182977</wp:posOffset>
            </wp:positionV>
            <wp:extent cx="1147931" cy="1730819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931" cy="1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E se eu tiver coronavírus?</w:t>
      </w:r>
    </w:p>
    <w:p w14:paraId="303E38CE" w14:textId="77777777" w:rsidR="009A3D41" w:rsidRDefault="00C64472">
      <w:pPr>
        <w:pStyle w:val="BodyText"/>
        <w:spacing w:before="197" w:line="360" w:lineRule="auto"/>
        <w:ind w:left="432" w:right="3932"/>
      </w:pPr>
      <w:r>
        <w:t xml:space="preserve">Um médico ou enfermeiro irá falar sobre isso com a tua mãe, pai ou cuidador. </w:t>
      </w:r>
      <w:r>
        <w:t>Provavelmente não vais precisar de nenhum tratamento porque a maioria das pessoas fica melhor sem ter que fazer nada. Vai ser-te dito que tu e a tua família têm que ficar em casa durante 14 dias e não poderão  estar com mais ninguém. Assim, não irás transm</w:t>
      </w:r>
      <w:r>
        <w:t>itir o coronavírus a mais ninguém.</w:t>
      </w:r>
    </w:p>
    <w:p w14:paraId="0F20334F" w14:textId="77777777" w:rsidR="009A3D41" w:rsidRDefault="009A3D41">
      <w:pPr>
        <w:pStyle w:val="BodyText"/>
        <w:rPr>
          <w:sz w:val="20"/>
        </w:rPr>
      </w:pPr>
    </w:p>
    <w:p w14:paraId="615D0FC0" w14:textId="77777777" w:rsidR="009A3D41" w:rsidRDefault="009A3D41">
      <w:pPr>
        <w:pStyle w:val="BodyText"/>
        <w:spacing w:before="9"/>
        <w:rPr>
          <w:sz w:val="27"/>
        </w:rPr>
      </w:pPr>
    </w:p>
    <w:p w14:paraId="4A321F7A" w14:textId="77777777" w:rsidR="009A3D41" w:rsidRDefault="00C64472">
      <w:pPr>
        <w:pStyle w:val="Heading1"/>
        <w:spacing w:before="34"/>
      </w:pPr>
      <w:r>
        <w:rPr>
          <w:color w:val="1F487C"/>
        </w:rPr>
        <w:t>O que irá acontecer quando o estudo de investigação acabar?</w:t>
      </w:r>
    </w:p>
    <w:p w14:paraId="7FEE6648" w14:textId="77777777" w:rsidR="009A3D41" w:rsidRDefault="00C64472">
      <w:pPr>
        <w:pStyle w:val="BodyText"/>
        <w:spacing w:before="198" w:line="360" w:lineRule="auto"/>
        <w:ind w:left="432" w:right="1108"/>
      </w:pPr>
      <w:r>
        <w:t>Iremos recolher todas as informações e os resultados do estudo serão publicados para que outras pessoas os possam ler.</w:t>
      </w:r>
    </w:p>
    <w:p w14:paraId="77D6C5A0" w14:textId="77777777" w:rsidR="009A3D41" w:rsidRDefault="009A3D41">
      <w:pPr>
        <w:pStyle w:val="BodyText"/>
      </w:pPr>
    </w:p>
    <w:p w14:paraId="05687381" w14:textId="77777777" w:rsidR="009A3D41" w:rsidRDefault="00C64472">
      <w:pPr>
        <w:spacing w:before="241" w:line="360" w:lineRule="auto"/>
        <w:ind w:left="3841" w:right="1029"/>
        <w:rPr>
          <w:sz w:val="28"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41D4517B" wp14:editId="0946B96C">
            <wp:simplePos x="0" y="0"/>
            <wp:positionH relativeFrom="page">
              <wp:posOffset>713071</wp:posOffset>
            </wp:positionH>
            <wp:positionV relativeFrom="paragraph">
              <wp:posOffset>46791</wp:posOffset>
            </wp:positionV>
            <wp:extent cx="1813263" cy="1738820"/>
            <wp:effectExtent l="0" t="0" r="0" b="0"/>
            <wp:wrapNone/>
            <wp:docPr id="15" name="image9.png" descr="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263" cy="173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87C"/>
          <w:sz w:val="32"/>
        </w:rPr>
        <w:t>Mais alguém irá sabe</w:t>
      </w:r>
      <w:r>
        <w:rPr>
          <w:b/>
          <w:color w:val="1F487C"/>
          <w:sz w:val="32"/>
        </w:rPr>
        <w:t xml:space="preserve">r que estou a participar? </w:t>
      </w:r>
      <w:r>
        <w:rPr>
          <w:sz w:val="28"/>
        </w:rPr>
        <w:t>O teu médico ou enfermeiro no consultório do teu médico de família e alguns dos investigadores irão saber que estás a participar.</w:t>
      </w:r>
    </w:p>
    <w:p w14:paraId="1323D064" w14:textId="77777777" w:rsidR="009A3D41" w:rsidRDefault="009A3D41">
      <w:pPr>
        <w:pStyle w:val="BodyText"/>
      </w:pPr>
    </w:p>
    <w:p w14:paraId="5FFE4C77" w14:textId="77777777" w:rsidR="009A3D41" w:rsidRDefault="009A3D41">
      <w:pPr>
        <w:pStyle w:val="BodyText"/>
      </w:pPr>
    </w:p>
    <w:p w14:paraId="39C85DA7" w14:textId="77777777" w:rsidR="009A3D41" w:rsidRDefault="009A3D41">
      <w:pPr>
        <w:pStyle w:val="BodyText"/>
      </w:pPr>
    </w:p>
    <w:p w14:paraId="56BDA323" w14:textId="77777777" w:rsidR="009A3D41" w:rsidRDefault="009A3D41">
      <w:pPr>
        <w:pStyle w:val="BodyText"/>
      </w:pPr>
    </w:p>
    <w:p w14:paraId="44285CE4" w14:textId="77777777" w:rsidR="009A3D41" w:rsidRDefault="009A3D41">
      <w:pPr>
        <w:pStyle w:val="BodyText"/>
        <w:spacing w:before="2"/>
        <w:rPr>
          <w:sz w:val="26"/>
        </w:rPr>
      </w:pPr>
    </w:p>
    <w:p w14:paraId="5B80753D" w14:textId="77777777" w:rsidR="009A3D41" w:rsidRDefault="00C64472">
      <w:pPr>
        <w:pStyle w:val="Heading1"/>
      </w:pPr>
      <w:r>
        <w:rPr>
          <w:color w:val="1F487C"/>
        </w:rPr>
        <w:t>E se eu quiser deixar de participar na investigação?</w:t>
      </w:r>
    </w:p>
    <w:p w14:paraId="6A1E79E7" w14:textId="77777777" w:rsidR="009A3D41" w:rsidRDefault="00C64472">
      <w:pPr>
        <w:pStyle w:val="BodyText"/>
        <w:spacing w:before="197"/>
        <w:ind w:left="432"/>
      </w:pPr>
      <w:r>
        <w:t>Diz aos teus seus pais, cuidador, médico ou enfermeiro. Eles não vão ficar zangados contigo.</w:t>
      </w:r>
    </w:p>
    <w:p w14:paraId="2E377D78" w14:textId="77777777" w:rsidR="009A3D41" w:rsidRDefault="009A3D41">
      <w:pPr>
        <w:pStyle w:val="BodyText"/>
      </w:pPr>
    </w:p>
    <w:p w14:paraId="21D52350" w14:textId="77777777" w:rsidR="009A3D41" w:rsidRDefault="009A3D41">
      <w:pPr>
        <w:pStyle w:val="BodyText"/>
        <w:spacing w:before="10"/>
        <w:rPr>
          <w:sz w:val="27"/>
        </w:rPr>
      </w:pPr>
    </w:p>
    <w:p w14:paraId="08B868D1" w14:textId="77777777" w:rsidR="009A3D41" w:rsidRDefault="00C64472">
      <w:pPr>
        <w:pStyle w:val="Heading1"/>
      </w:pPr>
      <w:r>
        <w:rPr>
          <w:color w:val="1F487C"/>
        </w:rPr>
        <w:lastRenderedPageBreak/>
        <w:t>O que acontece ao que os cientistas descobrirem?</w:t>
      </w:r>
    </w:p>
    <w:p w14:paraId="2599C89C" w14:textId="77777777" w:rsidR="009A3D41" w:rsidRDefault="00C64472">
      <w:pPr>
        <w:pStyle w:val="BodyText"/>
        <w:spacing w:before="197" w:line="360" w:lineRule="auto"/>
        <w:ind w:left="432" w:right="882"/>
      </w:pPr>
      <w:r>
        <w:t>Os cientistas irão dizer aos médicos e enfermeiros o que descobriram para os ajudar a decidir quais são os melhores testes a utilizar para ver se alguém tem</w:t>
      </w:r>
    </w:p>
    <w:p w14:paraId="17B1C25F" w14:textId="77777777" w:rsidR="009A3D41" w:rsidRDefault="00C64472">
      <w:pPr>
        <w:pStyle w:val="BodyText"/>
        <w:spacing w:line="341" w:lineRule="exact"/>
        <w:ind w:left="432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94420A0" wp14:editId="45A48366">
            <wp:simplePos x="0" y="0"/>
            <wp:positionH relativeFrom="page">
              <wp:posOffset>5128767</wp:posOffset>
            </wp:positionH>
            <wp:positionV relativeFrom="paragraph">
              <wp:posOffset>29301</wp:posOffset>
            </wp:positionV>
            <wp:extent cx="1796245" cy="1636437"/>
            <wp:effectExtent l="0" t="0" r="0" b="0"/>
            <wp:wrapNone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245" cy="1636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coronavírus.</w:t>
      </w:r>
    </w:p>
    <w:p w14:paraId="197A64BF" w14:textId="77777777" w:rsidR="009A3D41" w:rsidRDefault="009A3D41">
      <w:pPr>
        <w:pStyle w:val="BodyText"/>
      </w:pPr>
    </w:p>
    <w:p w14:paraId="0777A9A3" w14:textId="77777777" w:rsidR="009A3D41" w:rsidRDefault="009A3D41">
      <w:pPr>
        <w:pStyle w:val="BodyText"/>
        <w:spacing w:before="11"/>
        <w:rPr>
          <w:sz w:val="33"/>
        </w:rPr>
      </w:pPr>
    </w:p>
    <w:p w14:paraId="14B3992D" w14:textId="77777777" w:rsidR="009A3D41" w:rsidRDefault="00C64472">
      <w:pPr>
        <w:pStyle w:val="Heading1"/>
      </w:pPr>
      <w:r>
        <w:rPr>
          <w:color w:val="1F487C"/>
        </w:rPr>
        <w:t>E se eu quiser reclamar sobre o estudo?</w:t>
      </w:r>
    </w:p>
    <w:p w14:paraId="49080759" w14:textId="77777777" w:rsidR="009A3D41" w:rsidRDefault="00C64472">
      <w:pPr>
        <w:pStyle w:val="BodyText"/>
        <w:spacing w:before="197" w:line="360" w:lineRule="auto"/>
        <w:ind w:left="432" w:right="3808"/>
      </w:pPr>
      <w:r>
        <w:t xml:space="preserve">Se quiseres reclamar, tu ou a tua mãe, pai </w:t>
      </w:r>
      <w:r>
        <w:t>ou cuidador podem falar com o teu médico ou enfermeiro, os quais podem entrar em contacto com a equipa do estudo.</w:t>
      </w:r>
    </w:p>
    <w:p w14:paraId="548594C7" w14:textId="77777777" w:rsidR="009A3D41" w:rsidRDefault="009A3D41">
      <w:pPr>
        <w:pStyle w:val="BodyText"/>
        <w:rPr>
          <w:sz w:val="20"/>
        </w:rPr>
      </w:pPr>
    </w:p>
    <w:p w14:paraId="23A96725" w14:textId="77777777" w:rsidR="009A3D41" w:rsidRDefault="009A3D41">
      <w:pPr>
        <w:pStyle w:val="BodyText"/>
        <w:spacing w:before="9"/>
        <w:rPr>
          <w:sz w:val="27"/>
        </w:rPr>
      </w:pPr>
    </w:p>
    <w:p w14:paraId="34E6A98B" w14:textId="77777777" w:rsidR="009A3D41" w:rsidRDefault="00C64472">
      <w:pPr>
        <w:pStyle w:val="Heading1"/>
        <w:spacing w:before="34"/>
      </w:pPr>
      <w:r>
        <w:rPr>
          <w:color w:val="1F487C"/>
        </w:rPr>
        <w:t>Como posso saber mais sobre este estudo?</w:t>
      </w:r>
    </w:p>
    <w:p w14:paraId="10030EB1" w14:textId="77777777" w:rsidR="009A3D41" w:rsidRDefault="00C64472">
      <w:pPr>
        <w:pStyle w:val="BodyText"/>
        <w:spacing w:before="198" w:line="360" w:lineRule="auto"/>
        <w:ind w:left="432" w:right="1251"/>
      </w:pPr>
      <w:r>
        <w:t>Se tiveres alguma dúvida sobre este estudo, pergunta à tua mãe, pai ou cuidador e</w:t>
      </w:r>
      <w:r>
        <w:t xml:space="preserve"> eles poderão entrar em contacto com o teu médico ou com a equipa do estudo.</w:t>
      </w:r>
    </w:p>
    <w:p w14:paraId="605763EE" w14:textId="77777777" w:rsidR="009A3D41" w:rsidRDefault="009A3D41">
      <w:pPr>
        <w:pStyle w:val="BodyText"/>
        <w:spacing w:before="10"/>
        <w:rPr>
          <w:sz w:val="41"/>
        </w:rPr>
      </w:pPr>
    </w:p>
    <w:p w14:paraId="13A1942E" w14:textId="77777777" w:rsidR="009A3D41" w:rsidRDefault="00C64472">
      <w:pPr>
        <w:pStyle w:val="Heading1"/>
        <w:spacing w:line="360" w:lineRule="auto"/>
        <w:ind w:left="4933" w:right="215" w:hanging="4482"/>
      </w:pPr>
      <w:r>
        <w:rPr>
          <w:color w:val="1F487C"/>
        </w:rPr>
        <w:t>Obrigado por leres este folheto e por pensares se queres participar.</w:t>
      </w:r>
    </w:p>
    <w:sectPr w:rsidR="009A3D41">
      <w:pgSz w:w="11910" w:h="16840"/>
      <w:pgMar w:top="1660" w:right="320" w:bottom="1740" w:left="700" w:header="455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179D8" w14:textId="77777777" w:rsidR="00000000" w:rsidRDefault="00C64472">
      <w:r>
        <w:separator/>
      </w:r>
    </w:p>
  </w:endnote>
  <w:endnote w:type="continuationSeparator" w:id="0">
    <w:p w14:paraId="6920364E" w14:textId="77777777" w:rsidR="00000000" w:rsidRDefault="00C6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</w:font>
  <w:font w:name="Symbol">
    <w:panose1 w:val="05050102010706020507"/>
    <w:charset w:val="02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43C41" w14:textId="77777777" w:rsidR="009A3D41" w:rsidRDefault="00C64472">
    <w:pPr>
      <w:pStyle w:val="BodyText"/>
      <w:spacing w:line="14" w:lineRule="auto"/>
      <w:rPr>
        <w:sz w:val="20"/>
      </w:rPr>
    </w:pPr>
    <w:r>
      <w:pict w14:anchorId="3AA0EF3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753.4pt;width:141pt;height:39.35pt;z-index:-15813632;mso-position-horizontal-relative:page;mso-position-vertical-relative:page" filled="f" stroked="f">
          <v:textbox inset="0,0,0,0">
            <w:txbxContent>
              <w:p w14:paraId="5FB3690E" w14:textId="77777777" w:rsidR="009A3D41" w:rsidRDefault="00C64472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Ficha de Informação para Crianças (6-9 anos)</w:t>
                </w:r>
              </w:p>
              <w:p w14:paraId="00D22C3C" w14:textId="77777777" w:rsidR="009A3D41" w:rsidRDefault="00C64472">
                <w:pPr>
                  <w:spacing w:before="3" w:line="290" w:lineRule="atLeast"/>
                  <w:ind w:left="20" w:right="166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Testes Comunitários Rápidos para a COVID-19 Investigador Principal: Prof. Richard Hobbs</w:t>
                </w:r>
              </w:p>
            </w:txbxContent>
          </v:textbox>
          <w10:wrap anchorx="page" anchory="page"/>
        </v:shape>
      </w:pict>
    </w:r>
    <w:r>
      <w:pict w14:anchorId="4B059267">
        <v:shape id="_x0000_s2050" type="#_x0000_t202" style="position:absolute;margin-left:271.7pt;margin-top:753.15pt;width:167.5pt;height:39.6pt;z-index:-15813120;mso-position-horizontal-relative:page;mso-position-vertical-relative:page" filled="f" stroked="f">
          <v:textbox inset="0,0,0,0">
            <w:txbxContent>
              <w:p w14:paraId="4DD06754" w14:textId="77777777" w:rsidR="009A3D41" w:rsidRDefault="00C64472">
                <w:pPr>
                  <w:spacing w:line="360" w:lineRule="auto"/>
                  <w:ind w:left="523" w:right="2" w:firstLine="684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Versão/Data: </w:t>
                </w:r>
                <w:r>
                  <w:rPr>
                    <w:b/>
                    <w:sz w:val="16"/>
                  </w:rPr>
                  <w:t>1.1/5</w:t>
                </w:r>
                <w:r>
                  <w:rPr>
                    <w:b/>
                    <w:sz w:val="16"/>
                  </w:rPr>
                  <w:t xml:space="preserve"> junho de 2020 ID da IRAS 284320</w:t>
                </w:r>
              </w:p>
              <w:p w14:paraId="4F18CDAE" w14:textId="77777777" w:rsidR="009A3D41" w:rsidRDefault="00C64472">
                <w:pPr>
                  <w:spacing w:line="19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Ref. da CEI: &lt; &gt;ID do portfólio do CRN: 252081/404499</w:t>
                </w:r>
              </w:p>
            </w:txbxContent>
          </v:textbox>
          <w10:wrap anchorx="page" anchory="page"/>
        </v:shape>
      </w:pict>
    </w:r>
    <w:r>
      <w:pict w14:anchorId="2FCE6491">
        <v:shape id="_x0000_s2049" type="#_x0000_t202" style="position:absolute;margin-left:530.6pt;margin-top:755.8pt;width:11.05pt;height:12pt;z-index:-15812608;mso-position-horizontal-relative:page;mso-position-vertical-relative:page" filled="f" stroked="f">
          <v:textbox inset="0,0,0,0">
            <w:txbxContent>
              <w:p w14:paraId="1CFEE937" w14:textId="77777777" w:rsidR="009A3D41" w:rsidRDefault="00C64472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1C1D6" w14:textId="77777777" w:rsidR="00000000" w:rsidRDefault="00C64472">
      <w:r>
        <w:separator/>
      </w:r>
    </w:p>
  </w:footnote>
  <w:footnote w:type="continuationSeparator" w:id="0">
    <w:p w14:paraId="6B406B15" w14:textId="77777777" w:rsidR="00000000" w:rsidRDefault="00C6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13521" w14:textId="77777777" w:rsidR="009A3D41" w:rsidRDefault="00C6447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1312" behindDoc="1" locked="0" layoutInCell="1" allowOverlap="1" wp14:anchorId="1A49D279" wp14:editId="1D1C2E32">
          <wp:simplePos x="0" y="0"/>
          <wp:positionH relativeFrom="page">
            <wp:posOffset>5151120</wp:posOffset>
          </wp:positionH>
          <wp:positionV relativeFrom="page">
            <wp:posOffset>288924</wp:posOffset>
          </wp:positionV>
          <wp:extent cx="1560322" cy="58991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0322" cy="589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824" behindDoc="1" locked="0" layoutInCell="1" allowOverlap="1" wp14:anchorId="5D24FD84" wp14:editId="6F1EAA7C">
          <wp:simplePos x="0" y="0"/>
          <wp:positionH relativeFrom="page">
            <wp:posOffset>2877887</wp:posOffset>
          </wp:positionH>
          <wp:positionV relativeFrom="page">
            <wp:posOffset>316811</wp:posOffset>
          </wp:positionV>
          <wp:extent cx="1805394" cy="582536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5394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2336" behindDoc="1" locked="0" layoutInCell="1" allowOverlap="1" wp14:anchorId="067F48B8" wp14:editId="5C155D16">
          <wp:simplePos x="0" y="0"/>
          <wp:positionH relativeFrom="page">
            <wp:posOffset>863600</wp:posOffset>
          </wp:positionH>
          <wp:positionV relativeFrom="page">
            <wp:posOffset>341629</wp:posOffset>
          </wp:positionV>
          <wp:extent cx="1560830" cy="484504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0830" cy="484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613C6"/>
    <w:multiLevelType w:val="hybridMultilevel"/>
    <w:tmpl w:val="9C32A212"/>
    <w:lvl w:ilvl="0" w:tplc="0F48962C">
      <w:numFmt w:val="bullet"/>
      <w:lvlText w:val=""/>
      <w:lvlJc w:val="left"/>
      <w:pPr>
        <w:ind w:left="1153" w:hanging="360"/>
      </w:pPr>
      <w:rPr>
        <w:rFonts w:hint="default"/>
        <w:lang w:val="en-US" w:eastAsia="en-US" w:bidi="ar-SA"/>
      </w:rPr>
    </w:lvl>
    <w:lvl w:ilvl="1" w:tplc="C4044238">
      <w:numFmt w:val="bullet"/>
      <w:lvlText w:val="•"/>
      <w:lvlJc w:val="left"/>
      <w:pPr>
        <w:ind w:left="2132" w:hanging="360"/>
      </w:pPr>
      <w:rPr>
        <w:rFonts w:hint="default"/>
        <w:lang w:val="en-US" w:eastAsia="en-US" w:bidi="ar-SA"/>
      </w:rPr>
    </w:lvl>
    <w:lvl w:ilvl="2" w:tplc="DD405AC0">
      <w:numFmt w:val="bullet"/>
      <w:lvlText w:val="•"/>
      <w:lvlJc w:val="left"/>
      <w:pPr>
        <w:ind w:left="3105" w:hanging="360"/>
      </w:pPr>
      <w:rPr>
        <w:rFonts w:hint="default"/>
        <w:lang w:val="en-US" w:eastAsia="en-US" w:bidi="ar-SA"/>
      </w:rPr>
    </w:lvl>
    <w:lvl w:ilvl="3" w:tplc="E936444E">
      <w:numFmt w:val="bullet"/>
      <w:lvlText w:val="•"/>
      <w:lvlJc w:val="left"/>
      <w:pPr>
        <w:ind w:left="4077" w:hanging="360"/>
      </w:pPr>
      <w:rPr>
        <w:rFonts w:hint="default"/>
        <w:lang w:val="en-US" w:eastAsia="en-US" w:bidi="ar-SA"/>
      </w:rPr>
    </w:lvl>
    <w:lvl w:ilvl="4" w:tplc="CD7485FA">
      <w:numFmt w:val="bullet"/>
      <w:lvlText w:val="•"/>
      <w:lvlJc w:val="left"/>
      <w:pPr>
        <w:ind w:left="5050" w:hanging="360"/>
      </w:pPr>
      <w:rPr>
        <w:rFonts w:hint="default"/>
        <w:lang w:val="en-US" w:eastAsia="en-US" w:bidi="ar-SA"/>
      </w:rPr>
    </w:lvl>
    <w:lvl w:ilvl="5" w:tplc="367EE736">
      <w:numFmt w:val="bullet"/>
      <w:lvlText w:val="•"/>
      <w:lvlJc w:val="left"/>
      <w:pPr>
        <w:ind w:left="6023" w:hanging="360"/>
      </w:pPr>
      <w:rPr>
        <w:rFonts w:hint="default"/>
        <w:lang w:val="en-US" w:eastAsia="en-US" w:bidi="ar-SA"/>
      </w:rPr>
    </w:lvl>
    <w:lvl w:ilvl="6" w:tplc="C4663470">
      <w:numFmt w:val="bullet"/>
      <w:lvlText w:val="•"/>
      <w:lvlJc w:val="left"/>
      <w:pPr>
        <w:ind w:left="6995" w:hanging="360"/>
      </w:pPr>
      <w:rPr>
        <w:rFonts w:hint="default"/>
        <w:lang w:val="en-US" w:eastAsia="en-US" w:bidi="ar-SA"/>
      </w:rPr>
    </w:lvl>
    <w:lvl w:ilvl="7" w:tplc="137A786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  <w:lvl w:ilvl="8" w:tplc="76AE7656">
      <w:numFmt w:val="bullet"/>
      <w:lvlText w:val="•"/>
      <w:lvlJc w:val="left"/>
      <w:pPr>
        <w:ind w:left="894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B210E22"/>
    <w:multiLevelType w:val="hybridMultilevel"/>
    <w:tmpl w:val="B7A4BF54"/>
    <w:lvl w:ilvl="0" w:tplc="A57037AA">
      <w:start w:val="1"/>
      <w:numFmt w:val="decimal"/>
      <w:lvlText w:val="%1)"/>
      <w:lvlJc w:val="left"/>
      <w:pPr>
        <w:ind w:left="1153" w:hanging="360"/>
        <w:jc w:val="left"/>
      </w:pPr>
      <w:rPr>
        <w:rFonts w:ascii="Calibri" w:eastAsia="Calibri" w:hAnsi="Calibri" w:cs="Calibri" w:hint="default"/>
        <w:w w:val="100"/>
        <w:sz w:val="28"/>
        <w:szCs w:val="28"/>
        <w:lang w:val="en-US" w:eastAsia="en-US" w:bidi="ar-SA"/>
      </w:rPr>
    </w:lvl>
    <w:lvl w:ilvl="1" w:tplc="E534934C">
      <w:numFmt w:val="bullet"/>
      <w:lvlText w:val="•"/>
      <w:lvlJc w:val="left"/>
      <w:pPr>
        <w:ind w:left="2132" w:hanging="360"/>
      </w:pPr>
      <w:rPr>
        <w:rFonts w:hint="default"/>
        <w:lang w:val="en-US" w:eastAsia="en-US" w:bidi="ar-SA"/>
      </w:rPr>
    </w:lvl>
    <w:lvl w:ilvl="2" w:tplc="48E4B660">
      <w:numFmt w:val="bullet"/>
      <w:lvlText w:val="•"/>
      <w:lvlJc w:val="left"/>
      <w:pPr>
        <w:ind w:left="3105" w:hanging="360"/>
      </w:pPr>
      <w:rPr>
        <w:rFonts w:hint="default"/>
        <w:lang w:val="en-US" w:eastAsia="en-US" w:bidi="ar-SA"/>
      </w:rPr>
    </w:lvl>
    <w:lvl w:ilvl="3" w:tplc="0CE27ED2">
      <w:numFmt w:val="bullet"/>
      <w:lvlText w:val="•"/>
      <w:lvlJc w:val="left"/>
      <w:pPr>
        <w:ind w:left="4077" w:hanging="360"/>
      </w:pPr>
      <w:rPr>
        <w:rFonts w:hint="default"/>
        <w:lang w:val="en-US" w:eastAsia="en-US" w:bidi="ar-SA"/>
      </w:rPr>
    </w:lvl>
    <w:lvl w:ilvl="4" w:tplc="C04CA20E">
      <w:numFmt w:val="bullet"/>
      <w:lvlText w:val="•"/>
      <w:lvlJc w:val="left"/>
      <w:pPr>
        <w:ind w:left="5050" w:hanging="360"/>
      </w:pPr>
      <w:rPr>
        <w:rFonts w:hint="default"/>
        <w:lang w:val="en-US" w:eastAsia="en-US" w:bidi="ar-SA"/>
      </w:rPr>
    </w:lvl>
    <w:lvl w:ilvl="5" w:tplc="6008856A">
      <w:numFmt w:val="bullet"/>
      <w:lvlText w:val="•"/>
      <w:lvlJc w:val="left"/>
      <w:pPr>
        <w:ind w:left="6023" w:hanging="360"/>
      </w:pPr>
      <w:rPr>
        <w:rFonts w:hint="default"/>
        <w:lang w:val="en-US" w:eastAsia="en-US" w:bidi="ar-SA"/>
      </w:rPr>
    </w:lvl>
    <w:lvl w:ilvl="6" w:tplc="B79C785E">
      <w:numFmt w:val="bullet"/>
      <w:lvlText w:val="•"/>
      <w:lvlJc w:val="left"/>
      <w:pPr>
        <w:ind w:left="6995" w:hanging="360"/>
      </w:pPr>
      <w:rPr>
        <w:rFonts w:hint="default"/>
        <w:lang w:val="en-US" w:eastAsia="en-US" w:bidi="ar-SA"/>
      </w:rPr>
    </w:lvl>
    <w:lvl w:ilvl="7" w:tplc="2E7CBE5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  <w:lvl w:ilvl="8" w:tplc="B25298BE">
      <w:numFmt w:val="bullet"/>
      <w:lvlText w:val="•"/>
      <w:lvlJc w:val="left"/>
      <w:pPr>
        <w:ind w:left="894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41"/>
    <w:rsid w:val="009A3D41"/>
    <w:rsid w:val="00C6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7AC6944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53" w:right="81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987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Stacy Velasco</cp:lastModifiedBy>
  <cp:revision>2</cp:revision>
  <dcterms:created xsi:type="dcterms:W3CDTF">2020-06-18T13:19:00Z</dcterms:created>
  <dcterms:modified xsi:type="dcterms:W3CDTF">2020-06-23T12:22:00Z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